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9949B" w14:textId="77777777" w:rsidR="0072031B" w:rsidRDefault="0072031B"/>
    <w:p w14:paraId="5546AF91" w14:textId="2CC46024" w:rsidR="00EE6051" w:rsidRPr="003B7843" w:rsidRDefault="00072408" w:rsidP="00072408">
      <w:pPr>
        <w:jc w:val="right"/>
        <w:rPr>
          <w:color w:val="770B44"/>
        </w:rPr>
      </w:pPr>
      <w:r w:rsidRPr="003B7843">
        <w:rPr>
          <w:color w:val="770B44"/>
        </w:rPr>
        <w:t xml:space="preserve">EMBARGOED </w:t>
      </w:r>
      <w:r w:rsidR="00883A8A">
        <w:rPr>
          <w:color w:val="770B44"/>
        </w:rPr>
        <w:t>14</w:t>
      </w:r>
      <w:r w:rsidR="007B4CBB" w:rsidRPr="003B7843">
        <w:rPr>
          <w:color w:val="770B44"/>
        </w:rPr>
        <w:t>/09/2018</w:t>
      </w:r>
      <w:r w:rsidRPr="003B7843">
        <w:rPr>
          <w:color w:val="770B44"/>
        </w:rPr>
        <w:t xml:space="preserve"> </w:t>
      </w:r>
    </w:p>
    <w:p w14:paraId="5B86210D" w14:textId="77777777" w:rsidR="00072408" w:rsidRDefault="00072408" w:rsidP="00072408">
      <w:pPr>
        <w:jc w:val="right"/>
        <w:rPr>
          <w:b/>
        </w:rPr>
      </w:pPr>
    </w:p>
    <w:p w14:paraId="419DD72D" w14:textId="77777777" w:rsidR="00C73171" w:rsidRPr="00AA2557" w:rsidRDefault="00C73171" w:rsidP="00C73171">
      <w:pPr>
        <w:jc w:val="center"/>
        <w:rPr>
          <w:sz w:val="26"/>
          <w:szCs w:val="26"/>
        </w:rPr>
      </w:pPr>
      <w:r w:rsidRPr="00AA2557">
        <w:rPr>
          <w:sz w:val="26"/>
          <w:szCs w:val="26"/>
        </w:rPr>
        <w:t>On the 1</w:t>
      </w:r>
      <w:r w:rsidRPr="00AA2557">
        <w:rPr>
          <w:sz w:val="26"/>
          <w:szCs w:val="26"/>
          <w:vertAlign w:val="superscript"/>
        </w:rPr>
        <w:t>st</w:t>
      </w:r>
      <w:r w:rsidRPr="00AA2557">
        <w:rPr>
          <w:sz w:val="26"/>
          <w:szCs w:val="26"/>
        </w:rPr>
        <w:t xml:space="preserve"> European Atopic Eczema Awareness Day</w:t>
      </w:r>
    </w:p>
    <w:p w14:paraId="49AD8D0F" w14:textId="276A9245" w:rsidR="006140D5" w:rsidRPr="00AA2557" w:rsidRDefault="006140D5" w:rsidP="00EE6051">
      <w:pPr>
        <w:jc w:val="center"/>
        <w:rPr>
          <w:b/>
          <w:sz w:val="26"/>
          <w:szCs w:val="26"/>
        </w:rPr>
      </w:pPr>
      <w:r w:rsidRPr="00AA2557">
        <w:rPr>
          <w:b/>
          <w:sz w:val="26"/>
          <w:szCs w:val="26"/>
        </w:rPr>
        <w:t xml:space="preserve">New </w:t>
      </w:r>
      <w:r w:rsidR="007F1103">
        <w:rPr>
          <w:b/>
          <w:sz w:val="26"/>
          <w:szCs w:val="26"/>
        </w:rPr>
        <w:t xml:space="preserve">patients </w:t>
      </w:r>
      <w:r w:rsidRPr="00AA2557">
        <w:rPr>
          <w:b/>
          <w:sz w:val="26"/>
          <w:szCs w:val="26"/>
        </w:rPr>
        <w:t>report uncovers the reality of severe atopic eczema</w:t>
      </w:r>
      <w:r w:rsidR="007F1103">
        <w:rPr>
          <w:b/>
          <w:sz w:val="26"/>
          <w:szCs w:val="26"/>
        </w:rPr>
        <w:t xml:space="preserve"> in Europe</w:t>
      </w:r>
    </w:p>
    <w:p w14:paraId="25F1F5E6" w14:textId="77777777" w:rsidR="00EE6051" w:rsidRPr="006717CD" w:rsidRDefault="00EE6051" w:rsidP="00EE6051">
      <w:pPr>
        <w:jc w:val="center"/>
        <w:rPr>
          <w:b/>
        </w:rPr>
      </w:pPr>
    </w:p>
    <w:p w14:paraId="7F75AA1D" w14:textId="71CE0C7A" w:rsidR="00EE6051" w:rsidRPr="00AA2557" w:rsidRDefault="00C23D45" w:rsidP="00B626E6">
      <w:pPr>
        <w:rPr>
          <w:sz w:val="22"/>
          <w:szCs w:val="22"/>
        </w:rPr>
      </w:pPr>
      <w:r w:rsidRPr="00AA2557">
        <w:rPr>
          <w:b/>
          <w:sz w:val="22"/>
          <w:szCs w:val="22"/>
        </w:rPr>
        <w:t>PARIS, 14</w:t>
      </w:r>
      <w:bookmarkStart w:id="0" w:name="_GoBack"/>
      <w:bookmarkEnd w:id="0"/>
      <w:r w:rsidR="00AF5ACE" w:rsidRPr="00AA2557">
        <w:rPr>
          <w:b/>
          <w:sz w:val="22"/>
          <w:szCs w:val="22"/>
        </w:rPr>
        <w:t>/09/2018</w:t>
      </w:r>
      <w:r w:rsidRPr="00AA2557">
        <w:rPr>
          <w:b/>
          <w:sz w:val="22"/>
          <w:szCs w:val="22"/>
        </w:rPr>
        <w:t xml:space="preserve">, </w:t>
      </w:r>
      <w:r w:rsidR="003C6B60" w:rsidRPr="00AA2557">
        <w:rPr>
          <w:b/>
          <w:sz w:val="22"/>
          <w:szCs w:val="22"/>
        </w:rPr>
        <w:t xml:space="preserve">EADV </w:t>
      </w:r>
      <w:r w:rsidR="003C6B60" w:rsidRPr="003B7843">
        <w:rPr>
          <w:b/>
          <w:sz w:val="22"/>
          <w:szCs w:val="22"/>
        </w:rPr>
        <w:t xml:space="preserve">Congress </w:t>
      </w:r>
      <w:r w:rsidRPr="003B7843">
        <w:rPr>
          <w:sz w:val="22"/>
          <w:szCs w:val="22"/>
        </w:rPr>
        <w:t xml:space="preserve">– </w:t>
      </w:r>
      <w:r w:rsidRPr="00AA2557">
        <w:rPr>
          <w:sz w:val="22"/>
          <w:szCs w:val="22"/>
        </w:rPr>
        <w:t xml:space="preserve">When people are asked about their lives with a chronic skin disease like atopic eczema, their answers can </w:t>
      </w:r>
      <w:r w:rsidR="003C6B60" w:rsidRPr="00AA2557">
        <w:rPr>
          <w:sz w:val="22"/>
          <w:szCs w:val="22"/>
        </w:rPr>
        <w:t>bounce</w:t>
      </w:r>
      <w:r w:rsidR="0027142B" w:rsidRPr="00AA2557">
        <w:rPr>
          <w:sz w:val="22"/>
          <w:szCs w:val="22"/>
        </w:rPr>
        <w:t xml:space="preserve"> back</w:t>
      </w:r>
      <w:r w:rsidR="006140D5" w:rsidRPr="00AA2557">
        <w:rPr>
          <w:sz w:val="22"/>
          <w:szCs w:val="22"/>
        </w:rPr>
        <w:t xml:space="preserve"> </w:t>
      </w:r>
      <w:r w:rsidR="003C6B60" w:rsidRPr="00AA2557">
        <w:rPr>
          <w:sz w:val="22"/>
          <w:szCs w:val="22"/>
        </w:rPr>
        <w:t xml:space="preserve">like </w:t>
      </w:r>
      <w:r w:rsidR="006140D5" w:rsidRPr="00AA2557">
        <w:rPr>
          <w:sz w:val="22"/>
          <w:szCs w:val="22"/>
        </w:rPr>
        <w:t xml:space="preserve">a </w:t>
      </w:r>
      <w:r w:rsidR="0027142B" w:rsidRPr="00AA2557">
        <w:rPr>
          <w:sz w:val="22"/>
          <w:szCs w:val="22"/>
        </w:rPr>
        <w:t xml:space="preserve">reality punch, </w:t>
      </w:r>
      <w:r w:rsidR="006140D5" w:rsidRPr="00AA2557">
        <w:rPr>
          <w:sz w:val="22"/>
          <w:szCs w:val="22"/>
        </w:rPr>
        <w:t xml:space="preserve">overturning the </w:t>
      </w:r>
      <w:r w:rsidR="007F1103">
        <w:rPr>
          <w:sz w:val="22"/>
          <w:szCs w:val="22"/>
        </w:rPr>
        <w:t>perception</w:t>
      </w:r>
      <w:r w:rsidR="006140D5" w:rsidRPr="00AA2557">
        <w:rPr>
          <w:sz w:val="22"/>
          <w:szCs w:val="22"/>
        </w:rPr>
        <w:t xml:space="preserve"> we have </w:t>
      </w:r>
      <w:r w:rsidR="0027142B" w:rsidRPr="00AA2557">
        <w:rPr>
          <w:sz w:val="22"/>
          <w:szCs w:val="22"/>
        </w:rPr>
        <w:t xml:space="preserve">about </w:t>
      </w:r>
      <w:r w:rsidR="006140D5" w:rsidRPr="00AA2557">
        <w:rPr>
          <w:sz w:val="22"/>
          <w:szCs w:val="22"/>
        </w:rPr>
        <w:t xml:space="preserve">that disease, and the person living with it. </w:t>
      </w:r>
    </w:p>
    <w:p w14:paraId="600C27D9" w14:textId="77777777" w:rsidR="00EE6051" w:rsidRPr="00AA2557" w:rsidRDefault="00EE6051" w:rsidP="00EE6051">
      <w:pPr>
        <w:rPr>
          <w:sz w:val="22"/>
          <w:szCs w:val="22"/>
        </w:rPr>
      </w:pPr>
    </w:p>
    <w:p w14:paraId="23F01D8F" w14:textId="77CED7E4" w:rsidR="006140D5" w:rsidRPr="00AA2557" w:rsidRDefault="00AF5ACE" w:rsidP="006140D5">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 xml:space="preserve">EFA’s </w:t>
      </w:r>
      <w:r w:rsidR="00C73171" w:rsidRPr="00AA2557">
        <w:rPr>
          <w:rFonts w:ascii="Calibri" w:eastAsia="Calibri" w:hAnsi="Calibri" w:cs="Arial"/>
          <w:sz w:val="22"/>
          <w:szCs w:val="22"/>
          <w:lang w:val="en-GB"/>
        </w:rPr>
        <w:t xml:space="preserve">new European </w:t>
      </w:r>
      <w:r w:rsidRPr="00AA2557">
        <w:rPr>
          <w:rFonts w:ascii="Calibri" w:eastAsia="Calibri" w:hAnsi="Calibri" w:cs="Arial"/>
          <w:sz w:val="22"/>
          <w:szCs w:val="22"/>
          <w:lang w:val="en-GB"/>
        </w:rPr>
        <w:t xml:space="preserve">report </w:t>
      </w:r>
      <w:r w:rsidRPr="00AA2557">
        <w:rPr>
          <w:rFonts w:ascii="Calibri" w:eastAsia="Calibri" w:hAnsi="Calibri" w:cs="Arial"/>
          <w:i/>
          <w:sz w:val="22"/>
          <w:szCs w:val="22"/>
          <w:lang w:val="en-GB"/>
        </w:rPr>
        <w:t>Itching for Life:</w:t>
      </w:r>
      <w:r w:rsidR="00712492">
        <w:rPr>
          <w:rFonts w:ascii="Calibri" w:eastAsia="Calibri" w:hAnsi="Calibri" w:cs="Arial"/>
          <w:i/>
          <w:sz w:val="22"/>
          <w:szCs w:val="22"/>
          <w:lang w:val="en-GB"/>
        </w:rPr>
        <w:t xml:space="preserve"> Quality of Life and costs for p</w:t>
      </w:r>
      <w:r w:rsidRPr="00AA2557">
        <w:rPr>
          <w:rFonts w:ascii="Calibri" w:eastAsia="Calibri" w:hAnsi="Calibri" w:cs="Arial"/>
          <w:i/>
          <w:sz w:val="22"/>
          <w:szCs w:val="22"/>
          <w:lang w:val="en-GB"/>
        </w:rPr>
        <w:t>eople living with severe atopic eczema in Europe</w:t>
      </w:r>
      <w:r w:rsidRPr="00AA2557">
        <w:rPr>
          <w:rFonts w:ascii="Calibri" w:eastAsia="Calibri" w:hAnsi="Calibri" w:cs="Arial"/>
          <w:sz w:val="22"/>
          <w:szCs w:val="22"/>
          <w:lang w:val="en-GB"/>
        </w:rPr>
        <w:t xml:space="preserve"> </w:t>
      </w:r>
      <w:r w:rsidR="003C6B60" w:rsidRPr="00AA2557">
        <w:rPr>
          <w:rFonts w:ascii="Calibri" w:eastAsia="Calibri" w:hAnsi="Calibri" w:cs="Arial"/>
          <w:sz w:val="22"/>
          <w:szCs w:val="22"/>
          <w:lang w:val="en-GB"/>
        </w:rPr>
        <w:t xml:space="preserve">uncovers the reality of </w:t>
      </w:r>
      <w:r w:rsidR="006140D5" w:rsidRPr="00AA2557">
        <w:rPr>
          <w:rFonts w:ascii="Calibri" w:eastAsia="Calibri" w:hAnsi="Calibri" w:cs="Arial"/>
          <w:sz w:val="22"/>
          <w:szCs w:val="22"/>
          <w:lang w:val="en-GB"/>
        </w:rPr>
        <w:t xml:space="preserve">atopic eczema, a chronic inflammatory skin disease </w:t>
      </w:r>
      <w:r w:rsidR="00C73171" w:rsidRPr="00AA2557">
        <w:rPr>
          <w:rFonts w:ascii="Calibri" w:eastAsia="Calibri" w:hAnsi="Calibri" w:cs="Arial"/>
          <w:sz w:val="22"/>
          <w:szCs w:val="22"/>
          <w:lang w:val="en-GB"/>
        </w:rPr>
        <w:t>affecting</w:t>
      </w:r>
      <w:r w:rsidR="006140D5" w:rsidRPr="00AA2557">
        <w:rPr>
          <w:rFonts w:ascii="Calibri" w:eastAsia="Calibri" w:hAnsi="Calibri" w:cs="Arial"/>
          <w:sz w:val="22"/>
          <w:szCs w:val="22"/>
          <w:lang w:val="en-GB"/>
        </w:rPr>
        <w:t xml:space="preserve"> 3% of adults and 20% of children in Europe</w:t>
      </w:r>
      <w:r w:rsidR="00FC0DAC" w:rsidRPr="00AA2557">
        <w:rPr>
          <w:rFonts w:ascii="Calibri" w:eastAsia="Calibri" w:hAnsi="Calibri" w:cs="Arial"/>
          <w:sz w:val="22"/>
          <w:szCs w:val="22"/>
          <w:lang w:val="en-GB"/>
        </w:rPr>
        <w:t>, of which 1 in 5 lives with</w:t>
      </w:r>
      <w:r w:rsidR="006140D5" w:rsidRPr="00AA2557">
        <w:rPr>
          <w:rFonts w:ascii="Calibri" w:eastAsia="Calibri" w:hAnsi="Calibri" w:cs="Arial"/>
          <w:sz w:val="22"/>
          <w:szCs w:val="22"/>
          <w:lang w:val="en-GB"/>
        </w:rPr>
        <w:t xml:space="preserve"> a severe condition. The results of </w:t>
      </w:r>
      <w:r w:rsidR="00C73171" w:rsidRPr="00AA2557">
        <w:rPr>
          <w:rFonts w:ascii="Calibri" w:eastAsia="Calibri" w:hAnsi="Calibri" w:cs="Arial"/>
          <w:sz w:val="22"/>
          <w:szCs w:val="22"/>
          <w:lang w:val="en-GB"/>
        </w:rPr>
        <w:t>EFA’s</w:t>
      </w:r>
      <w:r w:rsidR="006140D5" w:rsidRPr="00AA2557">
        <w:rPr>
          <w:rFonts w:ascii="Calibri" w:eastAsia="Calibri" w:hAnsi="Calibri" w:cs="Arial"/>
          <w:sz w:val="22"/>
          <w:szCs w:val="22"/>
          <w:lang w:val="en-GB"/>
        </w:rPr>
        <w:t xml:space="preserve"> report </w:t>
      </w:r>
      <w:r w:rsidR="00FC0DAC" w:rsidRPr="00AA2557">
        <w:rPr>
          <w:rFonts w:ascii="Calibri" w:eastAsia="Calibri" w:hAnsi="Calibri" w:cs="Arial"/>
          <w:sz w:val="22"/>
          <w:szCs w:val="22"/>
          <w:lang w:val="en-GB"/>
        </w:rPr>
        <w:t>arise</w:t>
      </w:r>
      <w:r w:rsidR="00DF6238" w:rsidRPr="00AA2557">
        <w:rPr>
          <w:rFonts w:ascii="Calibri" w:eastAsia="Calibri" w:hAnsi="Calibri" w:cs="Arial"/>
          <w:sz w:val="22"/>
          <w:szCs w:val="22"/>
          <w:lang w:val="en-GB"/>
        </w:rPr>
        <w:t xml:space="preserve"> from the biggest-ever </w:t>
      </w:r>
      <w:r w:rsidR="00FC0DAC" w:rsidRPr="00AA2557">
        <w:rPr>
          <w:rFonts w:ascii="Calibri" w:eastAsia="Calibri" w:hAnsi="Calibri" w:cs="Arial"/>
          <w:sz w:val="22"/>
          <w:szCs w:val="22"/>
          <w:lang w:val="en-GB"/>
        </w:rPr>
        <w:t xml:space="preserve">Quality of </w:t>
      </w:r>
      <w:r w:rsidR="00C73171" w:rsidRPr="00AA2557">
        <w:rPr>
          <w:rFonts w:ascii="Calibri" w:eastAsia="Calibri" w:hAnsi="Calibri" w:cs="Arial"/>
          <w:sz w:val="22"/>
          <w:szCs w:val="22"/>
          <w:lang w:val="en-GB"/>
        </w:rPr>
        <w:t>Life (</w:t>
      </w:r>
      <w:proofErr w:type="spellStart"/>
      <w:r w:rsidR="00C73171" w:rsidRPr="00AA2557">
        <w:rPr>
          <w:rFonts w:ascii="Calibri" w:eastAsia="Calibri" w:hAnsi="Calibri" w:cs="Arial"/>
          <w:sz w:val="22"/>
          <w:szCs w:val="22"/>
          <w:lang w:val="en-GB"/>
        </w:rPr>
        <w:t>QoL</w:t>
      </w:r>
      <w:proofErr w:type="spellEnd"/>
      <w:r w:rsidR="00C73171" w:rsidRPr="00AA2557">
        <w:rPr>
          <w:rFonts w:ascii="Calibri" w:eastAsia="Calibri" w:hAnsi="Calibri" w:cs="Arial"/>
          <w:sz w:val="22"/>
          <w:szCs w:val="22"/>
          <w:lang w:val="en-GB"/>
        </w:rPr>
        <w:t>) survey</w:t>
      </w:r>
      <w:r w:rsidR="00FC0DAC" w:rsidRPr="00AA2557">
        <w:rPr>
          <w:rFonts w:ascii="Calibri" w:eastAsia="Calibri" w:hAnsi="Calibri" w:cs="Arial"/>
          <w:sz w:val="22"/>
          <w:szCs w:val="22"/>
          <w:lang w:val="en-GB"/>
        </w:rPr>
        <w:t xml:space="preserve">, and </w:t>
      </w:r>
      <w:r w:rsidR="006140D5" w:rsidRPr="00AA2557">
        <w:rPr>
          <w:rFonts w:ascii="Calibri" w:eastAsia="Calibri" w:hAnsi="Calibri" w:cs="Arial"/>
          <w:sz w:val="22"/>
          <w:szCs w:val="22"/>
          <w:lang w:val="en-GB"/>
        </w:rPr>
        <w:t xml:space="preserve">shake the </w:t>
      </w:r>
      <w:r w:rsidR="003C6B60" w:rsidRPr="00AA2557">
        <w:rPr>
          <w:rFonts w:ascii="Calibri" w:eastAsia="Calibri" w:hAnsi="Calibri" w:cs="Arial"/>
          <w:sz w:val="22"/>
          <w:szCs w:val="22"/>
          <w:lang w:val="en-GB"/>
        </w:rPr>
        <w:t>prevailing</w:t>
      </w:r>
      <w:r w:rsidR="006140D5" w:rsidRPr="00AA2557">
        <w:rPr>
          <w:rFonts w:ascii="Calibri" w:eastAsia="Calibri" w:hAnsi="Calibri" w:cs="Arial"/>
          <w:sz w:val="22"/>
          <w:szCs w:val="22"/>
          <w:lang w:val="en-GB"/>
        </w:rPr>
        <w:t xml:space="preserve"> vision on the effects atopic eczema has </w:t>
      </w:r>
      <w:r w:rsidR="00344CCE" w:rsidRPr="00AA2557">
        <w:rPr>
          <w:rFonts w:ascii="Calibri" w:eastAsia="Calibri" w:hAnsi="Calibri" w:cs="Arial"/>
          <w:sz w:val="22"/>
          <w:szCs w:val="22"/>
          <w:lang w:val="en-GB"/>
        </w:rPr>
        <w:t>on</w:t>
      </w:r>
      <w:r w:rsidR="006140D5" w:rsidRPr="00AA2557">
        <w:rPr>
          <w:rFonts w:ascii="Calibri" w:eastAsia="Calibri" w:hAnsi="Calibri" w:cs="Arial"/>
          <w:sz w:val="22"/>
          <w:szCs w:val="22"/>
          <w:lang w:val="en-GB"/>
        </w:rPr>
        <w:t xml:space="preserve"> </w:t>
      </w:r>
      <w:r w:rsidR="007F1103">
        <w:rPr>
          <w:rFonts w:ascii="Calibri" w:eastAsia="Calibri" w:hAnsi="Calibri" w:cs="Arial"/>
          <w:sz w:val="22"/>
          <w:szCs w:val="22"/>
          <w:lang w:val="en-GB"/>
        </w:rPr>
        <w:t>patients’</w:t>
      </w:r>
      <w:r w:rsidR="006140D5" w:rsidRPr="00AA2557">
        <w:rPr>
          <w:rFonts w:ascii="Calibri" w:eastAsia="Calibri" w:hAnsi="Calibri" w:cs="Arial"/>
          <w:sz w:val="22"/>
          <w:szCs w:val="22"/>
          <w:lang w:val="en-GB"/>
        </w:rPr>
        <w:t xml:space="preserve"> lives.</w:t>
      </w:r>
      <w:r w:rsidR="00DF6238" w:rsidRPr="00AA2557">
        <w:rPr>
          <w:rFonts w:ascii="Calibri" w:eastAsia="Calibri" w:hAnsi="Calibri" w:cs="Arial"/>
          <w:sz w:val="22"/>
          <w:szCs w:val="22"/>
          <w:lang w:val="en-GB"/>
        </w:rPr>
        <w:t xml:space="preserve"> (1)</w:t>
      </w:r>
      <w:r w:rsidR="006140D5" w:rsidRPr="00AA2557">
        <w:rPr>
          <w:rFonts w:ascii="Calibri" w:eastAsia="Calibri" w:hAnsi="Calibri" w:cs="Arial"/>
          <w:sz w:val="22"/>
          <w:szCs w:val="22"/>
          <w:lang w:val="en-GB"/>
        </w:rPr>
        <w:t xml:space="preserve"> </w:t>
      </w:r>
      <w:r w:rsidR="00DF6238" w:rsidRPr="00AA2557">
        <w:rPr>
          <w:rFonts w:ascii="Calibri" w:eastAsia="Calibri" w:hAnsi="Calibri" w:cs="Arial"/>
          <w:sz w:val="22"/>
          <w:szCs w:val="22"/>
          <w:lang w:val="en-GB"/>
        </w:rPr>
        <w:t>(2)</w:t>
      </w:r>
    </w:p>
    <w:p w14:paraId="430D693A" w14:textId="3221C6B7" w:rsidR="00C23D45" w:rsidRPr="00AA2557" w:rsidRDefault="00C23D45" w:rsidP="00AF5ACE">
      <w:pPr>
        <w:shd w:val="clear" w:color="auto" w:fill="FFFFFF"/>
        <w:jc w:val="both"/>
        <w:rPr>
          <w:rFonts w:ascii="Calibri" w:eastAsia="Calibri" w:hAnsi="Calibri" w:cs="Arial"/>
          <w:sz w:val="22"/>
          <w:szCs w:val="22"/>
          <w:lang w:val="en-GB"/>
        </w:rPr>
      </w:pPr>
    </w:p>
    <w:p w14:paraId="5974316F" w14:textId="68DE576E" w:rsidR="00FC0DAC" w:rsidRPr="00AA2557" w:rsidRDefault="006140D5" w:rsidP="006140D5">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 xml:space="preserve">EFA President Mikaela Odemyr said: “Severe atopic eczema patients need </w:t>
      </w:r>
      <w:r w:rsidR="007F1103">
        <w:rPr>
          <w:rFonts w:ascii="Calibri" w:eastAsia="Calibri" w:hAnsi="Calibri" w:cs="Arial"/>
          <w:sz w:val="22"/>
          <w:szCs w:val="22"/>
          <w:lang w:val="en-GB"/>
        </w:rPr>
        <w:t>support</w:t>
      </w:r>
      <w:r w:rsidRPr="00AA2557">
        <w:rPr>
          <w:rFonts w:ascii="Calibri" w:eastAsia="Calibri" w:hAnsi="Calibri" w:cs="Arial"/>
          <w:sz w:val="22"/>
          <w:szCs w:val="22"/>
          <w:lang w:val="en-GB"/>
        </w:rPr>
        <w:t xml:space="preserve"> with the utmost urgency. In our survey they express</w:t>
      </w:r>
      <w:r w:rsidR="00FC0DAC" w:rsidRPr="00AA2557">
        <w:rPr>
          <w:rFonts w:ascii="Calibri" w:eastAsia="Calibri" w:hAnsi="Calibri" w:cs="Arial"/>
          <w:sz w:val="22"/>
          <w:szCs w:val="22"/>
          <w:lang w:val="en-GB"/>
        </w:rPr>
        <w:t xml:space="preserve"> how </w:t>
      </w:r>
      <w:r w:rsidRPr="00AA2557">
        <w:rPr>
          <w:rFonts w:ascii="Calibri" w:eastAsia="Calibri" w:hAnsi="Calibri" w:cs="Arial"/>
          <w:sz w:val="22"/>
          <w:szCs w:val="22"/>
          <w:lang w:val="en-GB"/>
        </w:rPr>
        <w:t xml:space="preserve">they cope with </w:t>
      </w:r>
      <w:r w:rsidR="00FC0DAC" w:rsidRPr="00AA2557">
        <w:rPr>
          <w:rFonts w:ascii="Calibri" w:eastAsia="Calibri" w:hAnsi="Calibri" w:cs="Arial"/>
          <w:sz w:val="22"/>
          <w:szCs w:val="22"/>
          <w:lang w:val="en-GB"/>
        </w:rPr>
        <w:t>large and deep</w:t>
      </w:r>
      <w:r w:rsidRPr="00AA2557">
        <w:rPr>
          <w:rFonts w:ascii="Calibri" w:eastAsia="Calibri" w:hAnsi="Calibri" w:cs="Arial"/>
          <w:sz w:val="22"/>
          <w:szCs w:val="22"/>
          <w:lang w:val="en-GB"/>
        </w:rPr>
        <w:t xml:space="preserve"> symptoms for long periods, impacting their whole body, life and energy to face </w:t>
      </w:r>
      <w:r w:rsidR="007F1103">
        <w:rPr>
          <w:rFonts w:ascii="Calibri" w:eastAsia="Calibri" w:hAnsi="Calibri" w:cs="Arial"/>
          <w:sz w:val="22"/>
          <w:szCs w:val="22"/>
          <w:lang w:val="en-GB"/>
        </w:rPr>
        <w:t>life</w:t>
      </w:r>
      <w:r w:rsidRPr="00AA2557">
        <w:rPr>
          <w:rFonts w:ascii="Calibri" w:eastAsia="Calibri" w:hAnsi="Calibri" w:cs="Arial"/>
          <w:sz w:val="22"/>
          <w:szCs w:val="22"/>
          <w:lang w:val="en-GB"/>
        </w:rPr>
        <w:t xml:space="preserve">. </w:t>
      </w:r>
      <w:r w:rsidR="00C73171" w:rsidRPr="00AA2557">
        <w:rPr>
          <w:rFonts w:ascii="Calibri" w:eastAsia="Calibri" w:hAnsi="Calibri" w:cs="Arial"/>
          <w:sz w:val="22"/>
          <w:szCs w:val="22"/>
          <w:lang w:val="en-GB"/>
        </w:rPr>
        <w:t xml:space="preserve">They reveal </w:t>
      </w:r>
      <w:r w:rsidR="0027142B" w:rsidRPr="00AA2557">
        <w:rPr>
          <w:rFonts w:ascii="Calibri" w:eastAsia="Calibri" w:hAnsi="Calibri" w:cs="Arial"/>
          <w:sz w:val="22"/>
          <w:szCs w:val="22"/>
          <w:lang w:val="en-GB"/>
        </w:rPr>
        <w:t xml:space="preserve">how resilient and strong </w:t>
      </w:r>
      <w:r w:rsidR="00C73171" w:rsidRPr="00AA2557">
        <w:rPr>
          <w:rFonts w:ascii="Calibri" w:eastAsia="Calibri" w:hAnsi="Calibri" w:cs="Arial"/>
          <w:sz w:val="22"/>
          <w:szCs w:val="22"/>
          <w:lang w:val="en-GB"/>
        </w:rPr>
        <w:t xml:space="preserve">they are to live </w:t>
      </w:r>
      <w:r w:rsidR="007F1103">
        <w:rPr>
          <w:rFonts w:ascii="Calibri" w:eastAsia="Calibri" w:hAnsi="Calibri" w:cs="Arial"/>
          <w:sz w:val="22"/>
          <w:szCs w:val="22"/>
          <w:lang w:val="en-GB"/>
        </w:rPr>
        <w:t xml:space="preserve">with </w:t>
      </w:r>
      <w:r w:rsidR="0027142B" w:rsidRPr="00AA2557">
        <w:rPr>
          <w:rFonts w:ascii="Calibri" w:eastAsia="Calibri" w:hAnsi="Calibri" w:cs="Arial"/>
          <w:sz w:val="22"/>
          <w:szCs w:val="22"/>
          <w:lang w:val="en-GB"/>
        </w:rPr>
        <w:t>severe atopic eczema, but also how lonely</w:t>
      </w:r>
      <w:r w:rsidR="00FC0DAC" w:rsidRPr="00AA2557">
        <w:rPr>
          <w:rFonts w:ascii="Calibri" w:eastAsia="Calibri" w:hAnsi="Calibri" w:cs="Arial"/>
          <w:sz w:val="22"/>
          <w:szCs w:val="22"/>
          <w:lang w:val="en-GB"/>
        </w:rPr>
        <w:t xml:space="preserve"> and unacknowledged </w:t>
      </w:r>
      <w:r w:rsidR="00C73171" w:rsidRPr="00AA2557">
        <w:rPr>
          <w:rFonts w:ascii="Calibri" w:eastAsia="Calibri" w:hAnsi="Calibri" w:cs="Arial"/>
          <w:sz w:val="22"/>
          <w:szCs w:val="22"/>
          <w:lang w:val="en-GB"/>
        </w:rPr>
        <w:t>they live through it, dealing with a constant itch</w:t>
      </w:r>
      <w:r w:rsidR="007F1103">
        <w:rPr>
          <w:rFonts w:ascii="Calibri" w:eastAsia="Calibri" w:hAnsi="Calibri" w:cs="Arial"/>
          <w:sz w:val="22"/>
          <w:szCs w:val="22"/>
          <w:lang w:val="en-GB"/>
        </w:rPr>
        <w:t xml:space="preserve"> and recurring skin damage</w:t>
      </w:r>
      <w:r w:rsidR="00FC0DAC" w:rsidRPr="00AA2557">
        <w:rPr>
          <w:rFonts w:ascii="Calibri" w:eastAsia="Calibri" w:hAnsi="Calibri" w:cs="Arial"/>
          <w:sz w:val="22"/>
          <w:szCs w:val="22"/>
          <w:lang w:val="en-GB"/>
        </w:rPr>
        <w:t>.</w:t>
      </w:r>
      <w:r w:rsidRPr="00AA2557">
        <w:rPr>
          <w:rFonts w:ascii="Calibri" w:eastAsia="Calibri" w:hAnsi="Calibri" w:cs="Arial"/>
          <w:sz w:val="22"/>
          <w:szCs w:val="22"/>
          <w:lang w:val="en-GB"/>
        </w:rPr>
        <w:t xml:space="preserve"> On the 1</w:t>
      </w:r>
      <w:r w:rsidRPr="00AA2557">
        <w:rPr>
          <w:rFonts w:ascii="Calibri" w:eastAsia="Calibri" w:hAnsi="Calibri" w:cs="Arial"/>
          <w:sz w:val="22"/>
          <w:szCs w:val="22"/>
          <w:vertAlign w:val="superscript"/>
          <w:lang w:val="en-GB"/>
        </w:rPr>
        <w:t>st</w:t>
      </w:r>
      <w:r w:rsidRPr="00AA2557">
        <w:rPr>
          <w:rFonts w:ascii="Calibri" w:eastAsia="Calibri" w:hAnsi="Calibri" w:cs="Arial"/>
          <w:sz w:val="22"/>
          <w:szCs w:val="22"/>
          <w:lang w:val="en-GB"/>
        </w:rPr>
        <w:t xml:space="preserve"> European Atopic Eczema Awareness Day</w:t>
      </w:r>
      <w:r w:rsidR="007F1103">
        <w:rPr>
          <w:rFonts w:ascii="Calibri" w:eastAsia="Calibri" w:hAnsi="Calibri" w:cs="Arial"/>
          <w:sz w:val="22"/>
          <w:szCs w:val="22"/>
          <w:lang w:val="en-GB"/>
        </w:rPr>
        <w:t>, launched by EFA and our Members,</w:t>
      </w:r>
      <w:r w:rsidRPr="00AA2557">
        <w:rPr>
          <w:rFonts w:ascii="Calibri" w:eastAsia="Calibri" w:hAnsi="Calibri" w:cs="Arial"/>
          <w:sz w:val="22"/>
          <w:szCs w:val="22"/>
          <w:lang w:val="en-GB"/>
        </w:rPr>
        <w:t xml:space="preserve"> we call on the medical and scientific community to join forces </w:t>
      </w:r>
      <w:r w:rsidR="00FC0DAC" w:rsidRPr="00AA2557">
        <w:rPr>
          <w:rFonts w:ascii="Calibri" w:eastAsia="Calibri" w:hAnsi="Calibri" w:cs="Arial"/>
          <w:sz w:val="22"/>
          <w:szCs w:val="22"/>
          <w:lang w:val="en-GB"/>
        </w:rPr>
        <w:t>to</w:t>
      </w:r>
      <w:r w:rsidRPr="00AA2557">
        <w:rPr>
          <w:rFonts w:ascii="Calibri" w:eastAsia="Calibri" w:hAnsi="Calibri" w:cs="Arial"/>
          <w:sz w:val="22"/>
          <w:szCs w:val="22"/>
          <w:lang w:val="en-GB"/>
        </w:rPr>
        <w:t xml:space="preserve"> </w:t>
      </w:r>
      <w:r w:rsidR="007F1103">
        <w:rPr>
          <w:rFonts w:ascii="Calibri" w:eastAsia="Calibri" w:hAnsi="Calibri" w:cs="Arial"/>
          <w:sz w:val="22"/>
          <w:szCs w:val="22"/>
          <w:lang w:val="en-GB"/>
        </w:rPr>
        <w:t>better support patients’ with severe atopic eczema in their daily life challenges</w:t>
      </w:r>
      <w:r w:rsidRPr="00AA2557">
        <w:rPr>
          <w:rFonts w:ascii="Calibri" w:eastAsia="Calibri" w:hAnsi="Calibri" w:cs="Arial"/>
          <w:sz w:val="22"/>
          <w:szCs w:val="22"/>
          <w:lang w:val="en-GB"/>
        </w:rPr>
        <w:t xml:space="preserve">”.  </w:t>
      </w:r>
    </w:p>
    <w:p w14:paraId="6AC368F8" w14:textId="77777777" w:rsidR="00FC0DAC" w:rsidRPr="00AA2557" w:rsidRDefault="00FC0DAC" w:rsidP="006140D5">
      <w:pPr>
        <w:shd w:val="clear" w:color="auto" w:fill="FFFFFF"/>
        <w:jc w:val="both"/>
        <w:rPr>
          <w:rFonts w:ascii="Calibri" w:eastAsia="Calibri" w:hAnsi="Calibri" w:cs="Arial"/>
          <w:sz w:val="22"/>
          <w:szCs w:val="22"/>
          <w:lang w:val="en-GB"/>
        </w:rPr>
      </w:pPr>
    </w:p>
    <w:p w14:paraId="1DB47B69" w14:textId="4CE99A9F" w:rsidR="00C73171" w:rsidRPr="00AA2557" w:rsidRDefault="00FC0DAC" w:rsidP="00FC0DAC">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The r</w:t>
      </w:r>
      <w:r w:rsidR="00DF6238" w:rsidRPr="00AA2557">
        <w:rPr>
          <w:rFonts w:ascii="Calibri" w:eastAsia="Calibri" w:hAnsi="Calibri" w:cs="Arial"/>
          <w:sz w:val="22"/>
          <w:szCs w:val="22"/>
          <w:lang w:val="en-GB"/>
        </w:rPr>
        <w:t xml:space="preserve">eport is </w:t>
      </w:r>
      <w:r w:rsidRPr="00AA2557">
        <w:rPr>
          <w:rFonts w:ascii="Calibri" w:eastAsia="Calibri" w:hAnsi="Calibri" w:cs="Arial"/>
          <w:sz w:val="22"/>
          <w:szCs w:val="22"/>
          <w:lang w:val="en-GB"/>
        </w:rPr>
        <w:t>launched on the 1</w:t>
      </w:r>
      <w:r w:rsidRPr="00AA2557">
        <w:rPr>
          <w:rFonts w:ascii="Calibri" w:eastAsia="Calibri" w:hAnsi="Calibri" w:cs="Arial"/>
          <w:sz w:val="22"/>
          <w:szCs w:val="22"/>
          <w:vertAlign w:val="superscript"/>
          <w:lang w:val="en-GB"/>
        </w:rPr>
        <w:t>st</w:t>
      </w:r>
      <w:r w:rsidRPr="00AA2557">
        <w:rPr>
          <w:rFonts w:ascii="Calibri" w:eastAsia="Calibri" w:hAnsi="Calibri" w:cs="Arial"/>
          <w:sz w:val="22"/>
          <w:szCs w:val="22"/>
          <w:lang w:val="en-GB"/>
        </w:rPr>
        <w:t xml:space="preserve"> European Atopic Eczema Awareness Day to </w:t>
      </w:r>
      <w:r w:rsidR="00DF6238" w:rsidRPr="00AA2557">
        <w:rPr>
          <w:rFonts w:ascii="Calibri" w:eastAsia="Calibri" w:hAnsi="Calibri" w:cs="Arial"/>
          <w:sz w:val="22"/>
          <w:szCs w:val="22"/>
          <w:lang w:val="en-GB"/>
        </w:rPr>
        <w:t>draw</w:t>
      </w:r>
      <w:r w:rsidR="00344CCE" w:rsidRPr="00AA2557">
        <w:rPr>
          <w:rFonts w:ascii="Calibri" w:eastAsia="Calibri" w:hAnsi="Calibri" w:cs="Arial"/>
          <w:sz w:val="22"/>
          <w:szCs w:val="22"/>
          <w:lang w:val="en-GB"/>
        </w:rPr>
        <w:t xml:space="preserve"> at</w:t>
      </w:r>
      <w:r w:rsidR="007F1103">
        <w:rPr>
          <w:rFonts w:ascii="Calibri" w:eastAsia="Calibri" w:hAnsi="Calibri" w:cs="Arial"/>
          <w:sz w:val="22"/>
          <w:szCs w:val="22"/>
          <w:lang w:val="en-GB"/>
        </w:rPr>
        <w:t xml:space="preserve">tention to the consequences of </w:t>
      </w:r>
      <w:r w:rsidR="007F1103" w:rsidRPr="00AA2557">
        <w:rPr>
          <w:rFonts w:ascii="Calibri" w:eastAsia="Calibri" w:hAnsi="Calibri" w:cs="Arial"/>
          <w:sz w:val="22"/>
          <w:szCs w:val="22"/>
          <w:lang w:val="en-GB"/>
        </w:rPr>
        <w:t xml:space="preserve">atopic eczema </w:t>
      </w:r>
      <w:r w:rsidR="00344CCE" w:rsidRPr="00AA2557">
        <w:rPr>
          <w:rFonts w:ascii="Calibri" w:eastAsia="Calibri" w:hAnsi="Calibri" w:cs="Arial"/>
          <w:sz w:val="22"/>
          <w:szCs w:val="22"/>
          <w:lang w:val="en-GB"/>
        </w:rPr>
        <w:t>symptoms</w:t>
      </w:r>
      <w:r w:rsidR="007F1103">
        <w:rPr>
          <w:rFonts w:ascii="Calibri" w:eastAsia="Calibri" w:hAnsi="Calibri" w:cs="Arial"/>
          <w:sz w:val="22"/>
          <w:szCs w:val="22"/>
          <w:lang w:val="en-GB"/>
        </w:rPr>
        <w:t xml:space="preserve"> that do not give a break</w:t>
      </w:r>
      <w:r w:rsidRPr="00AA2557">
        <w:rPr>
          <w:rFonts w:ascii="Calibri" w:eastAsia="Calibri" w:hAnsi="Calibri" w:cs="Arial"/>
          <w:sz w:val="22"/>
          <w:szCs w:val="22"/>
          <w:lang w:val="en-GB"/>
        </w:rPr>
        <w:t>.</w:t>
      </w:r>
      <w:r w:rsidR="001D040F" w:rsidRPr="00AA2557">
        <w:rPr>
          <w:rFonts w:ascii="Calibri" w:eastAsia="Calibri" w:hAnsi="Calibri" w:cs="Arial"/>
          <w:sz w:val="22"/>
          <w:szCs w:val="22"/>
          <w:lang w:val="en-GB"/>
        </w:rPr>
        <w:t xml:space="preserve"> (3)</w:t>
      </w:r>
      <w:r w:rsidRPr="00AA2557">
        <w:rPr>
          <w:rFonts w:ascii="Calibri" w:eastAsia="Calibri" w:hAnsi="Calibri" w:cs="Arial"/>
          <w:sz w:val="22"/>
          <w:szCs w:val="22"/>
          <w:lang w:val="en-GB"/>
        </w:rPr>
        <w:t xml:space="preserve"> Many </w:t>
      </w:r>
      <w:r w:rsidR="00DF6238" w:rsidRPr="00AA2557">
        <w:rPr>
          <w:rFonts w:ascii="Calibri" w:eastAsia="Calibri" w:hAnsi="Calibri" w:cs="Arial"/>
          <w:sz w:val="22"/>
          <w:szCs w:val="22"/>
          <w:lang w:val="en-GB"/>
        </w:rPr>
        <w:t xml:space="preserve">patients </w:t>
      </w:r>
      <w:r w:rsidRPr="00AA2557">
        <w:rPr>
          <w:rFonts w:ascii="Calibri" w:eastAsia="Calibri" w:hAnsi="Calibri" w:cs="Arial"/>
          <w:sz w:val="22"/>
          <w:szCs w:val="22"/>
          <w:lang w:val="en-GB"/>
        </w:rPr>
        <w:t xml:space="preserve">(23%) do not have an optimistic view on their life with eczema, 45% had serious eczema symptoms at the time of the survey, and despite care, </w:t>
      </w:r>
      <w:proofErr w:type="gramStart"/>
      <w:r w:rsidR="003B7843" w:rsidRPr="00AA2557">
        <w:rPr>
          <w:rFonts w:ascii="Calibri" w:eastAsia="Calibri" w:hAnsi="Calibri" w:cs="Arial"/>
          <w:sz w:val="22"/>
          <w:szCs w:val="22"/>
          <w:lang w:val="en-GB"/>
        </w:rPr>
        <w:t>they</w:t>
      </w:r>
      <w:proofErr w:type="gramEnd"/>
      <w:r w:rsidRPr="00AA2557">
        <w:rPr>
          <w:rFonts w:ascii="Calibri" w:eastAsia="Calibri" w:hAnsi="Calibri" w:cs="Arial"/>
          <w:sz w:val="22"/>
          <w:szCs w:val="22"/>
          <w:lang w:val="en-GB"/>
        </w:rPr>
        <w:t xml:space="preserve"> had almost every day a dry or rough skin (36%), itchy skin (28%), cracked skin (17%) and felt their skin was flaking off (20%). </w:t>
      </w:r>
      <w:r w:rsidR="00883A8A">
        <w:rPr>
          <w:rFonts w:ascii="Calibri" w:eastAsia="Calibri" w:hAnsi="Calibri" w:cs="Arial"/>
          <w:sz w:val="22"/>
          <w:szCs w:val="22"/>
          <w:lang w:val="en-GB"/>
        </w:rPr>
        <w:t xml:space="preserve">With </w:t>
      </w:r>
      <w:r w:rsidR="00883A8A" w:rsidRPr="00883A8A">
        <w:rPr>
          <w:rFonts w:ascii="Calibri" w:eastAsia="Calibri" w:hAnsi="Calibri" w:cs="Arial"/>
          <w:sz w:val="22"/>
          <w:szCs w:val="22"/>
          <w:lang w:val="en-GB"/>
        </w:rPr>
        <w:t>only 15% of the patients highly satisfied with their current treatment</w:t>
      </w:r>
      <w:r w:rsidR="00883A8A">
        <w:rPr>
          <w:rFonts w:ascii="Calibri" w:eastAsia="Calibri" w:hAnsi="Calibri" w:cs="Arial"/>
          <w:sz w:val="22"/>
          <w:szCs w:val="22"/>
          <w:lang w:val="en-GB"/>
        </w:rPr>
        <w:t>, p</w:t>
      </w:r>
      <w:r w:rsidRPr="00AA2557">
        <w:rPr>
          <w:rFonts w:ascii="Calibri" w:eastAsia="Calibri" w:hAnsi="Calibri" w:cs="Arial"/>
          <w:sz w:val="22"/>
          <w:szCs w:val="22"/>
          <w:lang w:val="en-GB"/>
        </w:rPr>
        <w:t xml:space="preserve">atients and their families ask </w:t>
      </w:r>
      <w:r w:rsidR="00C73171" w:rsidRPr="00AA2557">
        <w:rPr>
          <w:rFonts w:ascii="Calibri" w:eastAsia="Calibri" w:hAnsi="Calibri" w:cs="Arial"/>
          <w:sz w:val="22"/>
          <w:szCs w:val="22"/>
          <w:lang w:val="en-GB"/>
        </w:rPr>
        <w:t xml:space="preserve">for more investment in research to develop </w:t>
      </w:r>
      <w:r w:rsidR="007F1103">
        <w:rPr>
          <w:rFonts w:ascii="Calibri" w:eastAsia="Calibri" w:hAnsi="Calibri" w:cs="Arial"/>
          <w:sz w:val="22"/>
          <w:szCs w:val="22"/>
          <w:lang w:val="en-GB"/>
        </w:rPr>
        <w:t>better</w:t>
      </w:r>
      <w:r w:rsidR="00C73171" w:rsidRPr="00AA2557">
        <w:rPr>
          <w:rFonts w:ascii="Calibri" w:eastAsia="Calibri" w:hAnsi="Calibri" w:cs="Arial"/>
          <w:sz w:val="22"/>
          <w:szCs w:val="22"/>
          <w:lang w:val="en-GB"/>
        </w:rPr>
        <w:t xml:space="preserve"> treatments</w:t>
      </w:r>
      <w:r w:rsidR="007F1103">
        <w:rPr>
          <w:rFonts w:ascii="Calibri" w:eastAsia="Calibri" w:hAnsi="Calibri" w:cs="Arial"/>
          <w:sz w:val="22"/>
          <w:szCs w:val="22"/>
          <w:lang w:val="en-GB"/>
        </w:rPr>
        <w:t xml:space="preserve"> to break the cycles and flare-ups that dominate the lives of patients</w:t>
      </w:r>
      <w:r w:rsidR="00C73171" w:rsidRPr="00AA2557">
        <w:rPr>
          <w:rFonts w:ascii="Calibri" w:eastAsia="Calibri" w:hAnsi="Calibri" w:cs="Arial"/>
          <w:sz w:val="22"/>
          <w:szCs w:val="22"/>
          <w:lang w:val="en-GB"/>
        </w:rPr>
        <w:t>.</w:t>
      </w:r>
      <w:r w:rsidR="001D040F" w:rsidRPr="00AA2557">
        <w:rPr>
          <w:rFonts w:ascii="Calibri" w:eastAsia="Calibri" w:hAnsi="Calibri" w:cs="Arial"/>
          <w:sz w:val="22"/>
          <w:szCs w:val="22"/>
          <w:lang w:val="en-GB"/>
        </w:rPr>
        <w:t xml:space="preserve"> (4)</w:t>
      </w:r>
      <w:r w:rsidR="00C73171" w:rsidRPr="00AA2557">
        <w:rPr>
          <w:rFonts w:ascii="Calibri" w:eastAsia="Calibri" w:hAnsi="Calibri" w:cs="Arial"/>
          <w:sz w:val="22"/>
          <w:szCs w:val="22"/>
          <w:lang w:val="en-GB"/>
        </w:rPr>
        <w:t xml:space="preserve"> </w:t>
      </w:r>
    </w:p>
    <w:p w14:paraId="07FCF752" w14:textId="77777777" w:rsidR="00C73171" w:rsidRPr="00AA2557" w:rsidRDefault="00C73171" w:rsidP="00FC0DAC">
      <w:pPr>
        <w:shd w:val="clear" w:color="auto" w:fill="FFFFFF"/>
        <w:jc w:val="both"/>
        <w:rPr>
          <w:rFonts w:ascii="Calibri" w:eastAsia="Calibri" w:hAnsi="Calibri" w:cs="Arial"/>
          <w:sz w:val="22"/>
          <w:szCs w:val="22"/>
          <w:lang w:val="en-GB"/>
        </w:rPr>
      </w:pPr>
    </w:p>
    <w:p w14:paraId="0D26EFDA" w14:textId="3ADE0B99" w:rsidR="00DF6238" w:rsidRPr="00AA2557" w:rsidRDefault="00C73171" w:rsidP="00DF6238">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They also ask for</w:t>
      </w:r>
      <w:r w:rsidR="00FC0DAC" w:rsidRPr="00AA2557">
        <w:rPr>
          <w:rFonts w:ascii="Calibri" w:eastAsia="Calibri" w:hAnsi="Calibri" w:cs="Arial"/>
          <w:sz w:val="22"/>
          <w:szCs w:val="22"/>
          <w:lang w:val="en-GB"/>
        </w:rPr>
        <w:t xml:space="preserve"> more understanding</w:t>
      </w:r>
      <w:r w:rsidRPr="00AA2557">
        <w:rPr>
          <w:rFonts w:ascii="Calibri" w:eastAsia="Calibri" w:hAnsi="Calibri" w:cs="Arial"/>
          <w:sz w:val="22"/>
          <w:szCs w:val="22"/>
          <w:lang w:val="en-GB"/>
        </w:rPr>
        <w:t xml:space="preserve"> and multidisciplinary care</w:t>
      </w:r>
      <w:r w:rsidR="00FC0DAC" w:rsidRPr="00AA2557">
        <w:rPr>
          <w:rFonts w:ascii="Calibri" w:eastAsia="Calibri" w:hAnsi="Calibri" w:cs="Arial"/>
          <w:sz w:val="22"/>
          <w:szCs w:val="22"/>
          <w:lang w:val="en-GB"/>
        </w:rPr>
        <w:t xml:space="preserve">. </w:t>
      </w:r>
      <w:r w:rsidR="00DF6238" w:rsidRPr="00AA2557">
        <w:rPr>
          <w:rFonts w:ascii="Calibri" w:eastAsia="Calibri" w:hAnsi="Calibri" w:cs="Arial"/>
          <w:sz w:val="22"/>
          <w:szCs w:val="22"/>
          <w:lang w:val="en-GB"/>
        </w:rPr>
        <w:t xml:space="preserve">For 45% of the patients interviewed, their disease influenced their relationships, sexual life and hobbies, in the week before the interview. Their skin made them feel </w:t>
      </w:r>
      <w:proofErr w:type="spellStart"/>
      <w:r w:rsidR="00DF6238" w:rsidRPr="00AA2557">
        <w:rPr>
          <w:rFonts w:ascii="Calibri" w:eastAsia="Calibri" w:hAnsi="Calibri" w:cs="Arial"/>
          <w:sz w:val="22"/>
          <w:szCs w:val="22"/>
          <w:lang w:val="en-GB"/>
        </w:rPr>
        <w:t>impared</w:t>
      </w:r>
      <w:proofErr w:type="spellEnd"/>
      <w:r w:rsidR="00DF6238" w:rsidRPr="00AA2557">
        <w:rPr>
          <w:rFonts w:ascii="Calibri" w:eastAsia="Calibri" w:hAnsi="Calibri" w:cs="Arial"/>
          <w:sz w:val="22"/>
          <w:szCs w:val="22"/>
          <w:lang w:val="en-GB"/>
        </w:rPr>
        <w:t xml:space="preserve"> at work (38%).  What’s more, 1 in 4 patients in the survey declared themselves sometimes unable to face life, especially among those </w:t>
      </w:r>
      <w:r w:rsidR="00DF6238" w:rsidRPr="00AA2557">
        <w:rPr>
          <w:rFonts w:ascii="Calibri" w:eastAsia="Calibri" w:hAnsi="Calibri" w:cs="Arial"/>
          <w:sz w:val="22"/>
          <w:szCs w:val="22"/>
        </w:rPr>
        <w:t xml:space="preserve">aged 50+ </w:t>
      </w:r>
      <w:r w:rsidR="007F1103">
        <w:rPr>
          <w:rFonts w:ascii="Calibri" w:eastAsia="Calibri" w:hAnsi="Calibri" w:cs="Arial"/>
          <w:sz w:val="22"/>
          <w:szCs w:val="22"/>
        </w:rPr>
        <w:t>years</w:t>
      </w:r>
      <w:r w:rsidR="00DF6238" w:rsidRPr="00AA2557">
        <w:rPr>
          <w:rFonts w:ascii="Calibri" w:eastAsia="Calibri" w:hAnsi="Calibri" w:cs="Arial"/>
          <w:sz w:val="22"/>
          <w:szCs w:val="22"/>
        </w:rPr>
        <w:t>.</w:t>
      </w:r>
    </w:p>
    <w:p w14:paraId="29CC3E43" w14:textId="77777777" w:rsidR="00DF6238" w:rsidRPr="00AA2557" w:rsidRDefault="00DF6238" w:rsidP="00DF6238">
      <w:pPr>
        <w:shd w:val="clear" w:color="auto" w:fill="FFFFFF"/>
        <w:jc w:val="both"/>
        <w:rPr>
          <w:rFonts w:ascii="Calibri" w:eastAsia="Calibri" w:hAnsi="Calibri" w:cs="Arial"/>
          <w:sz w:val="22"/>
          <w:szCs w:val="22"/>
          <w:lang w:val="en-GB"/>
        </w:rPr>
      </w:pPr>
    </w:p>
    <w:p w14:paraId="6350863B" w14:textId="16EC127A" w:rsidR="00C73171" w:rsidRPr="00AA2557" w:rsidRDefault="00DF6238" w:rsidP="00DF6238">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 xml:space="preserve">Not only </w:t>
      </w:r>
      <w:r w:rsidR="00C73171" w:rsidRPr="00AA2557">
        <w:rPr>
          <w:rFonts w:ascii="Calibri" w:eastAsia="Calibri" w:hAnsi="Calibri" w:cs="Arial"/>
          <w:sz w:val="22"/>
          <w:szCs w:val="22"/>
          <w:lang w:val="en-GB"/>
        </w:rPr>
        <w:t xml:space="preserve">severe </w:t>
      </w:r>
      <w:r w:rsidRPr="00AA2557">
        <w:rPr>
          <w:rFonts w:ascii="Calibri" w:eastAsia="Calibri" w:hAnsi="Calibri" w:cs="Arial"/>
          <w:sz w:val="22"/>
          <w:szCs w:val="22"/>
          <w:lang w:val="en-GB"/>
        </w:rPr>
        <w:t>atopic eczema is heavy to body and mind, but also to the pocket. On average annually it costs people € 927</w:t>
      </w:r>
      <w:proofErr w:type="gramStart"/>
      <w:r w:rsidRPr="00AA2557">
        <w:rPr>
          <w:rFonts w:ascii="Calibri" w:eastAsia="Calibri" w:hAnsi="Calibri" w:cs="Arial"/>
          <w:sz w:val="22"/>
          <w:szCs w:val="22"/>
          <w:lang w:val="en-GB"/>
        </w:rPr>
        <w:t>,12</w:t>
      </w:r>
      <w:proofErr w:type="gramEnd"/>
      <w:r w:rsidRPr="00AA2557">
        <w:rPr>
          <w:rFonts w:ascii="Calibri" w:eastAsia="Calibri" w:hAnsi="Calibri" w:cs="Arial"/>
          <w:sz w:val="22"/>
          <w:szCs w:val="22"/>
          <w:lang w:val="en-GB"/>
        </w:rPr>
        <w:t xml:space="preserve"> to access the health care they need. But also a</w:t>
      </w:r>
      <w:r w:rsidR="00C73171" w:rsidRPr="00AA2557">
        <w:rPr>
          <w:rFonts w:ascii="Calibri" w:eastAsia="Calibri" w:hAnsi="Calibri" w:cs="Arial"/>
          <w:sz w:val="22"/>
          <w:szCs w:val="22"/>
          <w:lang w:val="en-GB"/>
        </w:rPr>
        <w:t xml:space="preserve"> considerable increase </w:t>
      </w:r>
      <w:r w:rsidRPr="00AA2557">
        <w:rPr>
          <w:rFonts w:ascii="Calibri" w:eastAsia="Calibri" w:hAnsi="Calibri" w:cs="Arial"/>
          <w:sz w:val="22"/>
          <w:szCs w:val="22"/>
          <w:lang w:val="en-GB"/>
        </w:rPr>
        <w:t>on everyday necessities such as personal hygiene</w:t>
      </w:r>
      <w:r w:rsidR="00C73171" w:rsidRPr="00AA2557">
        <w:rPr>
          <w:rFonts w:ascii="Calibri" w:eastAsia="Calibri" w:hAnsi="Calibri" w:cs="Arial"/>
          <w:sz w:val="22"/>
          <w:szCs w:val="22"/>
          <w:lang w:val="en-GB"/>
        </w:rPr>
        <w:t xml:space="preserve"> (+18%/monthly). </w:t>
      </w:r>
    </w:p>
    <w:p w14:paraId="3B1873C6" w14:textId="461BEBBA" w:rsidR="00DF6238" w:rsidRPr="00AA2557" w:rsidRDefault="00DF6238" w:rsidP="00C73171">
      <w:pPr>
        <w:shd w:val="clear" w:color="auto" w:fill="FFFFFF"/>
        <w:jc w:val="both"/>
        <w:rPr>
          <w:rFonts w:ascii="Calibri" w:eastAsia="Calibri" w:hAnsi="Calibri" w:cs="Arial"/>
          <w:sz w:val="22"/>
          <w:szCs w:val="22"/>
          <w:lang w:val="en-GB"/>
        </w:rPr>
      </w:pPr>
    </w:p>
    <w:p w14:paraId="382F2A65" w14:textId="5FE3B8DB" w:rsidR="00C73171" w:rsidRPr="00AA2557" w:rsidRDefault="00C73171" w:rsidP="00C73171">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 xml:space="preserve">Show your support to </w:t>
      </w:r>
      <w:r w:rsidR="007F1103">
        <w:rPr>
          <w:rFonts w:ascii="Calibri" w:eastAsia="Calibri" w:hAnsi="Calibri" w:cs="Arial"/>
          <w:sz w:val="22"/>
          <w:szCs w:val="22"/>
          <w:lang w:val="en-GB"/>
        </w:rPr>
        <w:t xml:space="preserve">atopic eczema </w:t>
      </w:r>
      <w:r w:rsidRPr="00AA2557">
        <w:rPr>
          <w:rFonts w:ascii="Calibri" w:eastAsia="Calibri" w:hAnsi="Calibri" w:cs="Arial"/>
          <w:sz w:val="22"/>
          <w:szCs w:val="22"/>
          <w:lang w:val="en-GB"/>
        </w:rPr>
        <w:t xml:space="preserve">patients and use </w:t>
      </w:r>
      <w:r w:rsidR="007F1103">
        <w:rPr>
          <w:rFonts w:ascii="Calibri" w:eastAsia="Calibri" w:hAnsi="Calibri" w:cs="Arial"/>
          <w:sz w:val="22"/>
          <w:szCs w:val="22"/>
          <w:lang w:val="en-GB"/>
        </w:rPr>
        <w:t xml:space="preserve">the Facebook Frame available at: </w:t>
      </w:r>
      <w:hyperlink r:id="rId7" w:history="1">
        <w:r w:rsidR="007F1103" w:rsidRPr="001F2A42">
          <w:rPr>
            <w:rStyle w:val="Hyperlink"/>
            <w:rFonts w:ascii="Calibri" w:eastAsia="Calibri" w:hAnsi="Calibri" w:cs="Arial"/>
            <w:sz w:val="22"/>
            <w:szCs w:val="22"/>
            <w:lang w:val="en-GB"/>
          </w:rPr>
          <w:t>www.facebook.com/EFAPatients</w:t>
        </w:r>
      </w:hyperlink>
      <w:r w:rsidR="007F1103">
        <w:rPr>
          <w:rFonts w:ascii="Calibri" w:eastAsia="Calibri" w:hAnsi="Calibri" w:cs="Arial"/>
          <w:sz w:val="22"/>
          <w:szCs w:val="22"/>
          <w:lang w:val="en-GB"/>
        </w:rPr>
        <w:t xml:space="preserve"> </w:t>
      </w:r>
    </w:p>
    <w:p w14:paraId="0F7B3EC3" w14:textId="77777777" w:rsidR="00AA2557" w:rsidRDefault="00AA2557" w:rsidP="00DF6238">
      <w:pPr>
        <w:shd w:val="clear" w:color="auto" w:fill="FFFFFF"/>
        <w:jc w:val="both"/>
        <w:rPr>
          <w:rFonts w:ascii="Calibri" w:eastAsia="Calibri" w:hAnsi="Calibri" w:cs="Arial"/>
          <w:sz w:val="22"/>
          <w:szCs w:val="22"/>
          <w:lang w:val="en-GB"/>
        </w:rPr>
      </w:pPr>
    </w:p>
    <w:p w14:paraId="101A8BF6" w14:textId="6ECB238C" w:rsidR="00DF6238" w:rsidRPr="00AA2557" w:rsidRDefault="001D040F" w:rsidP="00DF6238">
      <w:pPr>
        <w:shd w:val="clear" w:color="auto" w:fill="FFFFFF"/>
        <w:jc w:val="both"/>
        <w:rPr>
          <w:rFonts w:ascii="Calibri" w:eastAsia="Calibri" w:hAnsi="Calibri" w:cs="Arial"/>
          <w:sz w:val="22"/>
          <w:szCs w:val="22"/>
          <w:lang w:val="en-GB"/>
        </w:rPr>
      </w:pPr>
      <w:r w:rsidRPr="00AA2557">
        <w:rPr>
          <w:rFonts w:ascii="Calibri" w:eastAsia="Calibri" w:hAnsi="Calibri" w:cs="Arial"/>
          <w:sz w:val="22"/>
          <w:szCs w:val="22"/>
          <w:lang w:val="en-GB"/>
        </w:rPr>
        <w:t xml:space="preserve">ENDS </w:t>
      </w:r>
    </w:p>
    <w:p w14:paraId="0B7DA90E" w14:textId="77777777" w:rsidR="001D040F" w:rsidRPr="00AA2557" w:rsidRDefault="001D040F" w:rsidP="00DF6238">
      <w:pPr>
        <w:shd w:val="clear" w:color="auto" w:fill="FFFFFF"/>
        <w:jc w:val="both"/>
        <w:rPr>
          <w:rFonts w:ascii="Calibri" w:eastAsia="Calibri" w:hAnsi="Calibri" w:cs="Arial"/>
          <w:sz w:val="22"/>
          <w:szCs w:val="22"/>
          <w:lang w:val="en-GB"/>
        </w:rPr>
      </w:pPr>
    </w:p>
    <w:p w14:paraId="1A834C7A" w14:textId="3E378220" w:rsidR="00AA2557" w:rsidRDefault="00AA2557">
      <w:pPr>
        <w:rPr>
          <w:b/>
          <w:sz w:val="20"/>
          <w:szCs w:val="20"/>
        </w:rPr>
      </w:pPr>
    </w:p>
    <w:p w14:paraId="061954C1" w14:textId="77777777" w:rsidR="003B7843" w:rsidRDefault="003B7843" w:rsidP="003753BE">
      <w:pPr>
        <w:rPr>
          <w:b/>
          <w:sz w:val="20"/>
          <w:szCs w:val="20"/>
        </w:rPr>
      </w:pPr>
    </w:p>
    <w:p w14:paraId="42E68B40" w14:textId="06237D1C" w:rsidR="003753BE" w:rsidRDefault="003753BE" w:rsidP="003753BE">
      <w:pPr>
        <w:rPr>
          <w:b/>
          <w:sz w:val="20"/>
          <w:szCs w:val="20"/>
        </w:rPr>
      </w:pPr>
      <w:r w:rsidRPr="006717CD">
        <w:rPr>
          <w:b/>
          <w:sz w:val="20"/>
          <w:szCs w:val="20"/>
        </w:rPr>
        <w:t>Notes to editors</w:t>
      </w:r>
      <w:r>
        <w:rPr>
          <w:b/>
          <w:sz w:val="20"/>
          <w:szCs w:val="20"/>
        </w:rPr>
        <w:t>:</w:t>
      </w:r>
    </w:p>
    <w:p w14:paraId="07351333" w14:textId="77777777" w:rsidR="00C23D45" w:rsidRDefault="00C23D45" w:rsidP="00AF5ACE">
      <w:pPr>
        <w:shd w:val="clear" w:color="auto" w:fill="FFFFFF"/>
        <w:jc w:val="both"/>
        <w:rPr>
          <w:rFonts w:ascii="Calibri" w:eastAsia="Calibri" w:hAnsi="Calibri" w:cs="Arial"/>
          <w:szCs w:val="22"/>
          <w:lang w:val="en-GB"/>
        </w:rPr>
      </w:pPr>
    </w:p>
    <w:p w14:paraId="35024B83" w14:textId="688683DD" w:rsidR="003753BE" w:rsidRPr="001F4104" w:rsidRDefault="003753BE" w:rsidP="003753BE">
      <w:pPr>
        <w:pStyle w:val="ListParagraph"/>
        <w:numPr>
          <w:ilvl w:val="0"/>
          <w:numId w:val="3"/>
        </w:numPr>
        <w:shd w:val="clear" w:color="auto" w:fill="FFFFFF"/>
        <w:jc w:val="both"/>
        <w:rPr>
          <w:rFonts w:ascii="Calibri" w:eastAsia="Calibri" w:hAnsi="Calibri" w:cs="Arial"/>
          <w:sz w:val="20"/>
          <w:szCs w:val="20"/>
          <w:lang w:val="en-GB"/>
        </w:rPr>
      </w:pPr>
      <w:r w:rsidRPr="001F4104">
        <w:rPr>
          <w:rFonts w:ascii="Calibri" w:eastAsia="Calibri" w:hAnsi="Calibri" w:cs="Arial"/>
          <w:sz w:val="20"/>
          <w:szCs w:val="20"/>
          <w:lang w:val="en-GB"/>
        </w:rPr>
        <w:t>The 1,189 participants in the “</w:t>
      </w:r>
      <w:proofErr w:type="spellStart"/>
      <w:r w:rsidRPr="001F4104">
        <w:rPr>
          <w:rFonts w:ascii="Calibri" w:eastAsia="Calibri" w:hAnsi="Calibri" w:cs="Arial"/>
          <w:sz w:val="20"/>
          <w:szCs w:val="20"/>
          <w:lang w:val="en-GB"/>
        </w:rPr>
        <w:t>Atopical</w:t>
      </w:r>
      <w:proofErr w:type="spellEnd"/>
      <w:r w:rsidRPr="001F4104">
        <w:rPr>
          <w:rFonts w:ascii="Calibri" w:eastAsia="Calibri" w:hAnsi="Calibri" w:cs="Arial"/>
          <w:sz w:val="20"/>
          <w:szCs w:val="20"/>
          <w:lang w:val="en-GB"/>
        </w:rPr>
        <w:t xml:space="preserve"> Lives”</w:t>
      </w:r>
      <w:r w:rsidR="001D040F" w:rsidRPr="001F4104">
        <w:rPr>
          <w:rFonts w:ascii="Calibri" w:eastAsia="Calibri" w:hAnsi="Calibri" w:cs="Arial"/>
          <w:sz w:val="20"/>
          <w:szCs w:val="20"/>
          <w:lang w:val="en-GB"/>
        </w:rPr>
        <w:t xml:space="preserve"> study were adults who had received a </w:t>
      </w:r>
      <w:r w:rsidRPr="001F4104">
        <w:rPr>
          <w:rFonts w:ascii="Calibri" w:eastAsia="Calibri" w:hAnsi="Calibri" w:cs="Arial"/>
          <w:sz w:val="20"/>
          <w:szCs w:val="20"/>
          <w:lang w:val="en-GB"/>
        </w:rPr>
        <w:t xml:space="preserve">severe atopic eczema </w:t>
      </w:r>
      <w:r w:rsidR="001D040F" w:rsidRPr="001F4104">
        <w:rPr>
          <w:rFonts w:ascii="Calibri" w:eastAsia="Calibri" w:hAnsi="Calibri" w:cs="Arial"/>
          <w:sz w:val="20"/>
          <w:szCs w:val="20"/>
          <w:lang w:val="en-GB"/>
        </w:rPr>
        <w:t xml:space="preserve">diagnosis, </w:t>
      </w:r>
      <w:r w:rsidRPr="001F4104">
        <w:rPr>
          <w:rFonts w:ascii="Calibri" w:eastAsia="Calibri" w:hAnsi="Calibri" w:cs="Arial"/>
          <w:sz w:val="20"/>
          <w:szCs w:val="20"/>
          <w:lang w:val="en-GB"/>
        </w:rPr>
        <w:t>from 9 different European Union countries (Czech Republic = 52, Denmark = 50, France = 180, Germany = 180, Italy = 180, the Netherlands = 150, Spain = 180, Sweden = 37, and United Kingdom = 180).</w:t>
      </w:r>
      <w:r w:rsidR="001D040F" w:rsidRPr="001F4104">
        <w:rPr>
          <w:rFonts w:ascii="Calibri" w:eastAsia="Calibri" w:hAnsi="Calibri" w:cs="Arial"/>
          <w:sz w:val="20"/>
          <w:szCs w:val="20"/>
          <w:lang w:val="en-GB"/>
        </w:rPr>
        <w:t xml:space="preserve"> The report is available at </w:t>
      </w:r>
      <w:hyperlink r:id="rId8" w:history="1">
        <w:r w:rsidR="001D040F" w:rsidRPr="001F4104">
          <w:rPr>
            <w:rStyle w:val="Hyperlink"/>
            <w:rFonts w:ascii="Calibri" w:eastAsia="Calibri" w:hAnsi="Calibri" w:cs="Arial"/>
            <w:sz w:val="20"/>
            <w:szCs w:val="20"/>
            <w:lang w:val="en-GB"/>
          </w:rPr>
          <w:t>www.efanet.org</w:t>
        </w:r>
      </w:hyperlink>
      <w:r w:rsidR="001D040F" w:rsidRPr="001F4104">
        <w:rPr>
          <w:rFonts w:ascii="Calibri" w:eastAsia="Calibri" w:hAnsi="Calibri" w:cs="Arial"/>
          <w:sz w:val="20"/>
          <w:szCs w:val="20"/>
          <w:lang w:val="en-GB"/>
        </w:rPr>
        <w:t xml:space="preserve"> in 9 languages. </w:t>
      </w:r>
    </w:p>
    <w:p w14:paraId="021FAB2C" w14:textId="77777777" w:rsidR="001D040F" w:rsidRPr="001F4104" w:rsidRDefault="001D040F" w:rsidP="001D040F">
      <w:pPr>
        <w:pStyle w:val="ListParagraph"/>
        <w:shd w:val="clear" w:color="auto" w:fill="FFFFFF"/>
        <w:jc w:val="both"/>
        <w:rPr>
          <w:rFonts w:ascii="Calibri" w:eastAsia="Calibri" w:hAnsi="Calibri" w:cs="Arial"/>
          <w:sz w:val="20"/>
          <w:szCs w:val="20"/>
          <w:lang w:val="en-GB"/>
        </w:rPr>
      </w:pPr>
    </w:p>
    <w:p w14:paraId="13F66D76" w14:textId="68A6B9BB" w:rsidR="001D040F" w:rsidRPr="001F4104" w:rsidRDefault="003753BE" w:rsidP="001D040F">
      <w:pPr>
        <w:pStyle w:val="ListParagraph"/>
        <w:numPr>
          <w:ilvl w:val="0"/>
          <w:numId w:val="3"/>
        </w:numPr>
        <w:shd w:val="clear" w:color="auto" w:fill="FFFFFF"/>
        <w:jc w:val="both"/>
        <w:rPr>
          <w:rFonts w:ascii="Calibri" w:eastAsia="Calibri" w:hAnsi="Calibri" w:cs="Arial"/>
          <w:sz w:val="20"/>
          <w:szCs w:val="20"/>
          <w:lang w:val="en-GB"/>
        </w:rPr>
      </w:pPr>
      <w:r w:rsidRPr="001F4104">
        <w:rPr>
          <w:rFonts w:ascii="Calibri" w:eastAsia="Calibri" w:hAnsi="Calibri" w:cs="Arial"/>
          <w:sz w:val="20"/>
          <w:szCs w:val="20"/>
          <w:lang w:val="en-GB"/>
        </w:rPr>
        <w:t>The survey was conducted according to Quality of Life (</w:t>
      </w:r>
      <w:proofErr w:type="spellStart"/>
      <w:r w:rsidRPr="001F4104">
        <w:rPr>
          <w:rFonts w:ascii="Calibri" w:eastAsia="Calibri" w:hAnsi="Calibri" w:cs="Arial"/>
          <w:sz w:val="20"/>
          <w:szCs w:val="20"/>
          <w:lang w:val="en-GB"/>
        </w:rPr>
        <w:t>QoL</w:t>
      </w:r>
      <w:proofErr w:type="spellEnd"/>
      <w:r w:rsidRPr="001F4104">
        <w:rPr>
          <w:rFonts w:ascii="Calibri" w:eastAsia="Calibri" w:hAnsi="Calibri" w:cs="Arial"/>
          <w:sz w:val="20"/>
          <w:szCs w:val="20"/>
          <w:lang w:val="en-GB"/>
        </w:rPr>
        <w:t>) and economic impact survey methods. To measure quality of life and cost in a way that can be compared across countries, we used existing scientifically validated instruments</w:t>
      </w:r>
      <w:r w:rsidR="001D040F" w:rsidRPr="001F4104">
        <w:rPr>
          <w:rFonts w:ascii="Calibri" w:eastAsia="Calibri" w:hAnsi="Calibri" w:cs="Arial"/>
          <w:sz w:val="20"/>
          <w:szCs w:val="20"/>
          <w:lang w:val="en-GB"/>
        </w:rPr>
        <w:t>. The emotional consequences atopic eczema has on patients were measured through a new validated tool developed by EFA. The Atopic Eczema Score of Emotional Consequences (AESEC©) takes into consideration items listed in other Quality of Life studies together with aspects frequently discussed by people with atopic eczema in social media. The items were intentionally reworded into positive and negative statements and were then checked by specialists in psychology, research and language. A questionnaire containing 37 items was pre-tested online in 5 EU-countries (n=100) to inform our selection of the most sensitive and reliable statements. The resulting validated AESEC © contains 28 items</w:t>
      </w:r>
      <w:r w:rsidR="00712492">
        <w:rPr>
          <w:rFonts w:ascii="Calibri" w:eastAsia="Calibri" w:hAnsi="Calibri" w:cs="Arial"/>
          <w:sz w:val="20"/>
          <w:szCs w:val="20"/>
          <w:lang w:val="en-GB"/>
        </w:rPr>
        <w:t>, based on reliability and inter-item correlation</w:t>
      </w:r>
      <w:r w:rsidR="001D040F" w:rsidRPr="001F4104">
        <w:rPr>
          <w:rFonts w:ascii="Calibri" w:eastAsia="Calibri" w:hAnsi="Calibri" w:cs="Arial"/>
          <w:sz w:val="20"/>
          <w:szCs w:val="20"/>
          <w:lang w:val="en-GB"/>
        </w:rPr>
        <w:t>.</w:t>
      </w:r>
    </w:p>
    <w:p w14:paraId="1E399731" w14:textId="77777777" w:rsidR="001D040F" w:rsidRPr="001F4104" w:rsidRDefault="001D040F" w:rsidP="001D040F">
      <w:pPr>
        <w:pStyle w:val="ListParagraph"/>
        <w:shd w:val="clear" w:color="auto" w:fill="FFFFFF"/>
        <w:jc w:val="both"/>
        <w:rPr>
          <w:rFonts w:ascii="Calibri" w:eastAsia="Calibri" w:hAnsi="Calibri" w:cs="Arial"/>
          <w:sz w:val="20"/>
          <w:szCs w:val="20"/>
          <w:lang w:val="en-GB"/>
        </w:rPr>
      </w:pPr>
    </w:p>
    <w:p w14:paraId="23FAC863" w14:textId="64E972C8" w:rsidR="001D040F" w:rsidRPr="001F4104" w:rsidRDefault="001D040F" w:rsidP="001D040F">
      <w:pPr>
        <w:pStyle w:val="ListParagraph"/>
        <w:numPr>
          <w:ilvl w:val="0"/>
          <w:numId w:val="3"/>
        </w:numPr>
        <w:shd w:val="clear" w:color="auto" w:fill="FFFFFF"/>
        <w:jc w:val="both"/>
        <w:rPr>
          <w:rFonts w:ascii="Calibri" w:eastAsia="Calibri" w:hAnsi="Calibri" w:cs="Arial"/>
          <w:sz w:val="20"/>
          <w:szCs w:val="20"/>
          <w:lang w:val="en-GB"/>
        </w:rPr>
      </w:pPr>
      <w:r w:rsidRPr="001F4104">
        <w:rPr>
          <w:rFonts w:ascii="Calibri" w:eastAsia="Calibri" w:hAnsi="Calibri" w:cs="Arial"/>
          <w:sz w:val="20"/>
          <w:szCs w:val="20"/>
          <w:lang w:val="en-GB"/>
        </w:rPr>
        <w:t>The European Atopic Eczema Awareness Day takes place on September 14</w:t>
      </w:r>
      <w:r w:rsidRPr="001F4104">
        <w:rPr>
          <w:rFonts w:ascii="Calibri" w:eastAsia="Calibri" w:hAnsi="Calibri" w:cs="Arial"/>
          <w:sz w:val="20"/>
          <w:szCs w:val="20"/>
          <w:vertAlign w:val="superscript"/>
          <w:lang w:val="en-GB"/>
        </w:rPr>
        <w:t>th</w:t>
      </w:r>
      <w:r w:rsidRPr="001F4104">
        <w:rPr>
          <w:rFonts w:ascii="Calibri" w:eastAsia="Calibri" w:hAnsi="Calibri" w:cs="Arial"/>
          <w:sz w:val="20"/>
          <w:szCs w:val="20"/>
          <w:lang w:val="en-GB"/>
        </w:rPr>
        <w:t xml:space="preserve"> and it is an initiative launched by EFA for the first time in 2018 to inform, support and mobilise efforts around atopic eczema in Europe, through an online campaign under #</w:t>
      </w:r>
      <w:proofErr w:type="spellStart"/>
      <w:r w:rsidRPr="001F4104">
        <w:rPr>
          <w:rFonts w:ascii="Calibri" w:eastAsia="Calibri" w:hAnsi="Calibri" w:cs="Arial"/>
          <w:sz w:val="20"/>
          <w:szCs w:val="20"/>
          <w:lang w:val="en-GB"/>
        </w:rPr>
        <w:t>AtopicEczemaDay</w:t>
      </w:r>
      <w:proofErr w:type="spellEnd"/>
      <w:r w:rsidRPr="001F4104">
        <w:rPr>
          <w:rFonts w:ascii="Calibri" w:eastAsia="Calibri" w:hAnsi="Calibri" w:cs="Arial"/>
          <w:sz w:val="20"/>
          <w:szCs w:val="20"/>
          <w:lang w:val="en-GB"/>
        </w:rPr>
        <w:t xml:space="preserve"> and a social media picture frame (available at </w:t>
      </w:r>
      <w:hyperlink r:id="rId9" w:history="1">
        <w:r w:rsidRPr="001F4104">
          <w:rPr>
            <w:rStyle w:val="Hyperlink"/>
            <w:rFonts w:ascii="Calibri" w:eastAsia="Calibri" w:hAnsi="Calibri" w:cs="Arial"/>
            <w:sz w:val="20"/>
            <w:szCs w:val="20"/>
            <w:lang w:val="en-GB"/>
          </w:rPr>
          <w:t>www.facebook.com/EFAPatients</w:t>
        </w:r>
      </w:hyperlink>
      <w:r w:rsidRPr="001F4104">
        <w:rPr>
          <w:rFonts w:ascii="Calibri" w:eastAsia="Calibri" w:hAnsi="Calibri" w:cs="Arial"/>
          <w:sz w:val="20"/>
          <w:szCs w:val="20"/>
          <w:lang w:val="en-GB"/>
        </w:rPr>
        <w:t xml:space="preserve">) and a photo exhibition called </w:t>
      </w:r>
      <w:proofErr w:type="spellStart"/>
      <w:r w:rsidRPr="001F4104">
        <w:rPr>
          <w:rFonts w:ascii="Calibri" w:eastAsia="Calibri" w:hAnsi="Calibri" w:cs="Arial"/>
          <w:i/>
          <w:sz w:val="20"/>
          <w:szCs w:val="20"/>
          <w:lang w:val="en-GB"/>
        </w:rPr>
        <w:t>Atopical</w:t>
      </w:r>
      <w:proofErr w:type="spellEnd"/>
      <w:r w:rsidRPr="001F4104">
        <w:rPr>
          <w:rFonts w:ascii="Calibri" w:eastAsia="Calibri" w:hAnsi="Calibri" w:cs="Arial"/>
          <w:i/>
          <w:sz w:val="20"/>
          <w:szCs w:val="20"/>
          <w:lang w:val="en-GB"/>
        </w:rPr>
        <w:t xml:space="preserve"> Lives</w:t>
      </w:r>
      <w:r w:rsidRPr="001F4104">
        <w:rPr>
          <w:rFonts w:ascii="Calibri" w:eastAsia="Calibri" w:hAnsi="Calibri" w:cs="Arial"/>
          <w:sz w:val="20"/>
          <w:szCs w:val="20"/>
          <w:lang w:val="en-GB"/>
        </w:rPr>
        <w:t xml:space="preserve"> exposed at the EADV Congress in Paris</w:t>
      </w:r>
      <w:r w:rsidR="003B7843" w:rsidRPr="001F4104">
        <w:rPr>
          <w:rFonts w:ascii="Calibri" w:eastAsia="Calibri" w:hAnsi="Calibri" w:cs="Arial"/>
          <w:sz w:val="20"/>
          <w:szCs w:val="20"/>
          <w:lang w:val="en-GB"/>
        </w:rPr>
        <w:t>, under #</w:t>
      </w:r>
      <w:proofErr w:type="spellStart"/>
      <w:r w:rsidR="003B7843" w:rsidRPr="001F4104">
        <w:rPr>
          <w:rFonts w:ascii="Calibri" w:eastAsia="Calibri" w:hAnsi="Calibri" w:cs="Arial"/>
          <w:sz w:val="20"/>
          <w:szCs w:val="20"/>
          <w:lang w:val="en-GB"/>
        </w:rPr>
        <w:t>AtopicalLives</w:t>
      </w:r>
      <w:proofErr w:type="spellEnd"/>
      <w:r w:rsidRPr="001F4104">
        <w:rPr>
          <w:rFonts w:ascii="Calibri" w:eastAsia="Calibri" w:hAnsi="Calibri" w:cs="Arial"/>
          <w:sz w:val="20"/>
          <w:szCs w:val="20"/>
          <w:lang w:val="en-GB"/>
        </w:rPr>
        <w:t xml:space="preserve">.   </w:t>
      </w:r>
    </w:p>
    <w:p w14:paraId="5EAECA2D" w14:textId="77777777" w:rsidR="001D040F" w:rsidRPr="001F4104" w:rsidRDefault="001D040F" w:rsidP="001D040F">
      <w:pPr>
        <w:pStyle w:val="ListParagraph"/>
        <w:rPr>
          <w:rFonts w:ascii="Calibri" w:eastAsia="Calibri" w:hAnsi="Calibri" w:cs="Arial"/>
          <w:sz w:val="20"/>
          <w:szCs w:val="20"/>
          <w:lang w:val="en-GB"/>
        </w:rPr>
      </w:pPr>
    </w:p>
    <w:p w14:paraId="555C41EC" w14:textId="5EF88C8A" w:rsidR="00072408" w:rsidRPr="007F1103" w:rsidRDefault="001D040F" w:rsidP="00EE6051">
      <w:pPr>
        <w:pStyle w:val="ListParagraph"/>
        <w:numPr>
          <w:ilvl w:val="0"/>
          <w:numId w:val="3"/>
        </w:numPr>
        <w:shd w:val="clear" w:color="auto" w:fill="FFFFFF"/>
        <w:jc w:val="both"/>
        <w:rPr>
          <w:sz w:val="20"/>
          <w:szCs w:val="20"/>
          <w:lang w:val="en-GB"/>
        </w:rPr>
      </w:pPr>
      <w:r w:rsidRPr="001F4104">
        <w:rPr>
          <w:rFonts w:ascii="Calibri" w:eastAsia="Calibri" w:hAnsi="Calibri" w:cs="Arial"/>
          <w:sz w:val="20"/>
          <w:szCs w:val="20"/>
          <w:lang w:val="en-GB"/>
        </w:rPr>
        <w:t xml:space="preserve">All </w:t>
      </w:r>
      <w:r w:rsidR="00AA2557" w:rsidRPr="001F4104">
        <w:rPr>
          <w:rFonts w:ascii="Calibri" w:eastAsia="Calibri" w:hAnsi="Calibri" w:cs="Arial"/>
          <w:sz w:val="20"/>
          <w:szCs w:val="20"/>
          <w:lang w:val="en-GB"/>
        </w:rPr>
        <w:t xml:space="preserve">participants in the survey were invited to leave messages </w:t>
      </w:r>
      <w:r w:rsidR="00712492">
        <w:rPr>
          <w:rFonts w:ascii="Calibri" w:eastAsia="Calibri" w:hAnsi="Calibri" w:cs="Arial"/>
          <w:sz w:val="20"/>
          <w:szCs w:val="20"/>
          <w:lang w:val="en-GB"/>
        </w:rPr>
        <w:t xml:space="preserve">around atopic eczema. EFA has </w:t>
      </w:r>
      <w:r w:rsidR="00AA2557" w:rsidRPr="001F4104">
        <w:rPr>
          <w:rFonts w:ascii="Calibri" w:eastAsia="Calibri" w:hAnsi="Calibri" w:cs="Arial"/>
          <w:sz w:val="20"/>
          <w:szCs w:val="20"/>
          <w:lang w:val="en-GB"/>
        </w:rPr>
        <w:t xml:space="preserve">taken those with specific recommendations to improve diagnosis, treatment and life with the disease. </w:t>
      </w:r>
      <w:r w:rsidRPr="001F4104">
        <w:rPr>
          <w:rFonts w:ascii="Calibri" w:eastAsia="Calibri" w:hAnsi="Calibri" w:cs="Arial"/>
          <w:sz w:val="20"/>
          <w:szCs w:val="20"/>
          <w:lang w:val="en-GB"/>
        </w:rPr>
        <w:t xml:space="preserve"> </w:t>
      </w:r>
    </w:p>
    <w:p w14:paraId="14D5235E" w14:textId="77777777" w:rsidR="003B7843" w:rsidRDefault="003B7843" w:rsidP="00EE6051">
      <w:pPr>
        <w:rPr>
          <w:b/>
          <w:sz w:val="20"/>
          <w:szCs w:val="20"/>
        </w:rPr>
      </w:pPr>
    </w:p>
    <w:p w14:paraId="353E36E0" w14:textId="3B2522DA" w:rsidR="00EE6051" w:rsidRPr="00EE6051" w:rsidRDefault="00EE6051" w:rsidP="00EE6051">
      <w:pPr>
        <w:rPr>
          <w:sz w:val="20"/>
          <w:szCs w:val="20"/>
        </w:rPr>
      </w:pPr>
      <w:r w:rsidRPr="00EE6051">
        <w:rPr>
          <w:b/>
          <w:sz w:val="20"/>
          <w:szCs w:val="20"/>
        </w:rPr>
        <w:t>The European Federation of Allergy and Airways Diseases Patients’ Associations</w:t>
      </w:r>
      <w:r w:rsidR="00AF5ACE">
        <w:rPr>
          <w:sz w:val="20"/>
          <w:szCs w:val="20"/>
        </w:rPr>
        <w:t xml:space="preserve"> (EFA) is a network of 43</w:t>
      </w:r>
      <w:r w:rsidRPr="00EE6051">
        <w:rPr>
          <w:sz w:val="20"/>
          <w:szCs w:val="20"/>
        </w:rPr>
        <w:t xml:space="preserve"> allergy, asthma and COPD patients’ </w:t>
      </w:r>
      <w:proofErr w:type="spellStart"/>
      <w:r w:rsidRPr="00EE6051">
        <w:rPr>
          <w:sz w:val="20"/>
          <w:szCs w:val="20"/>
        </w:rPr>
        <w:t>organisations</w:t>
      </w:r>
      <w:proofErr w:type="spellEnd"/>
      <w:r w:rsidRPr="00EE6051">
        <w:rPr>
          <w:sz w:val="20"/>
          <w:szCs w:val="20"/>
        </w:rPr>
        <w:t xml:space="preserve"> in 25 European countries and it works for European patients with allergy, asthma and chronic obstructive pulmonary disease (COPD) to live uncompromised lives, have the right and access to the best quali</w:t>
      </w:r>
      <w:r w:rsidR="003753BE">
        <w:rPr>
          <w:sz w:val="20"/>
          <w:szCs w:val="20"/>
        </w:rPr>
        <w:t>ty care and a safe environment.</w:t>
      </w:r>
    </w:p>
    <w:p w14:paraId="60D2ED57" w14:textId="77777777" w:rsidR="00EE6051" w:rsidRPr="00963E91" w:rsidRDefault="00EE6051" w:rsidP="00EE6051"/>
    <w:p w14:paraId="7E896E1E" w14:textId="77777777" w:rsidR="001D040F" w:rsidRDefault="00EE6051">
      <w:pPr>
        <w:rPr>
          <w:b/>
          <w:sz w:val="20"/>
          <w:szCs w:val="20"/>
        </w:rPr>
      </w:pPr>
      <w:r>
        <w:rPr>
          <w:b/>
          <w:sz w:val="20"/>
          <w:szCs w:val="20"/>
        </w:rPr>
        <w:t xml:space="preserve">For more information contact </w:t>
      </w:r>
      <w:r w:rsidR="001D040F">
        <w:rPr>
          <w:b/>
          <w:sz w:val="20"/>
          <w:szCs w:val="20"/>
        </w:rPr>
        <w:t xml:space="preserve">EFA Director of Policy and Communications: </w:t>
      </w:r>
    </w:p>
    <w:p w14:paraId="2B577595" w14:textId="6801FF31" w:rsidR="00EE6051" w:rsidRPr="001D040F" w:rsidRDefault="00842588">
      <w:hyperlink r:id="rId10" w:history="1">
        <w:r w:rsidR="00EE6051" w:rsidRPr="001D040F">
          <w:rPr>
            <w:rStyle w:val="Hyperlink"/>
            <w:sz w:val="20"/>
            <w:szCs w:val="20"/>
          </w:rPr>
          <w:t>Isabel.proano@efanet.org</w:t>
        </w:r>
      </w:hyperlink>
      <w:r w:rsidR="00EE6051" w:rsidRPr="001D040F">
        <w:rPr>
          <w:sz w:val="20"/>
          <w:szCs w:val="20"/>
        </w:rPr>
        <w:t xml:space="preserve"> </w:t>
      </w:r>
      <w:r w:rsidR="001D040F" w:rsidRPr="001D040F">
        <w:rPr>
          <w:sz w:val="20"/>
          <w:szCs w:val="20"/>
        </w:rPr>
        <w:t xml:space="preserve">/ +32 484 939 559 / </w:t>
      </w:r>
      <w:r w:rsidR="00EE6051" w:rsidRPr="001D040F">
        <w:rPr>
          <w:sz w:val="20"/>
          <w:szCs w:val="20"/>
        </w:rPr>
        <w:t>+32 (0) 2 227 2712</w:t>
      </w:r>
    </w:p>
    <w:p w14:paraId="5CCDE502" w14:textId="77777777" w:rsidR="00891380" w:rsidRDefault="00891380"/>
    <w:sectPr w:rsidR="00891380" w:rsidSect="00891380">
      <w:headerReference w:type="default" r:id="rId11"/>
      <w:footerReference w:type="default" r:id="rId12"/>
      <w:pgSz w:w="11900" w:h="16840"/>
      <w:pgMar w:top="1078" w:right="1440" w:bottom="1440" w:left="1440" w:header="284"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0B3A" w14:textId="77777777" w:rsidR="00842588" w:rsidRDefault="00842588" w:rsidP="00C92459">
      <w:r>
        <w:separator/>
      </w:r>
    </w:p>
  </w:endnote>
  <w:endnote w:type="continuationSeparator" w:id="0">
    <w:p w14:paraId="4A59F674" w14:textId="77777777" w:rsidR="00842588" w:rsidRDefault="00842588"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60C" w14:textId="77777777" w:rsidR="00C92459" w:rsidRPr="00891380" w:rsidRDefault="00C92459" w:rsidP="00891380">
    <w:pPr>
      <w:pStyle w:val="BasicParagraph"/>
      <w:ind w:left="-709"/>
      <w:rPr>
        <w:rFonts w:ascii="GothamBook" w:hAnsi="GothamBook" w:cs="GothamBook"/>
        <w:color w:val="4C4C4C"/>
        <w:spacing w:val="-1"/>
        <w:w w:val="90"/>
        <w:sz w:val="20"/>
        <w:szCs w:val="20"/>
        <w:lang w:val="fr-BE"/>
      </w:rPr>
    </w:pPr>
    <w:r w:rsidRPr="00891380">
      <w:rPr>
        <w:rFonts w:ascii="GothamBook" w:hAnsi="GothamBook" w:cs="GothamBook"/>
        <w:color w:val="4C4C4C"/>
        <w:spacing w:val="-1"/>
        <w:w w:val="90"/>
        <w:sz w:val="20"/>
        <w:szCs w:val="20"/>
        <w:lang w:val="fr-BE"/>
      </w:rPr>
      <w:t xml:space="preserve">35 Rue du Congrès </w:t>
    </w:r>
    <w:r w:rsidRPr="00891380">
      <w:rPr>
        <w:rFonts w:ascii="Wingdings" w:hAnsi="Wingdings" w:cs="Wingdings"/>
        <w:color w:val="3049FF"/>
        <w:sz w:val="20"/>
        <w:szCs w:val="20"/>
        <w:lang w:val="en-GB"/>
      </w:rPr>
      <w:t></w:t>
    </w:r>
    <w:r w:rsidRPr="00891380">
      <w:rPr>
        <w:rFonts w:ascii="GothamBook" w:hAnsi="GothamBook" w:cs="GothamBook"/>
        <w:color w:val="4C4C4C"/>
        <w:spacing w:val="-1"/>
        <w:w w:val="90"/>
        <w:sz w:val="20"/>
        <w:szCs w:val="20"/>
        <w:lang w:val="fr-BE"/>
      </w:rPr>
      <w:t xml:space="preserve"> 1000 Brussels </w:t>
    </w:r>
    <w:r w:rsidRPr="00891380">
      <w:rPr>
        <w:rFonts w:ascii="Wingdings" w:hAnsi="Wingdings" w:cs="Wingdings"/>
        <w:color w:val="3049FF"/>
        <w:sz w:val="20"/>
        <w:szCs w:val="20"/>
        <w:lang w:val="en-GB"/>
      </w:rPr>
      <w:t></w:t>
    </w:r>
    <w:r w:rsidRPr="00891380">
      <w:rPr>
        <w:rFonts w:ascii="GothamBook" w:hAnsi="GothamBook" w:cs="GothamBook"/>
        <w:color w:val="4C4C4C"/>
        <w:spacing w:val="-1"/>
        <w:w w:val="90"/>
        <w:sz w:val="20"/>
        <w:szCs w:val="20"/>
        <w:lang w:val="fr-BE"/>
      </w:rPr>
      <w:t xml:space="preserve"> </w:t>
    </w:r>
    <w:proofErr w:type="spellStart"/>
    <w:r w:rsidRPr="00891380">
      <w:rPr>
        <w:rFonts w:ascii="GothamBook" w:hAnsi="GothamBook" w:cs="GothamBook"/>
        <w:color w:val="4C4C4C"/>
        <w:spacing w:val="-1"/>
        <w:w w:val="90"/>
        <w:sz w:val="20"/>
        <w:szCs w:val="20"/>
        <w:lang w:val="fr-BE"/>
      </w:rPr>
      <w:t>Belgium</w:t>
    </w:r>
    <w:proofErr w:type="spellEnd"/>
  </w:p>
  <w:p w14:paraId="31CFEF69" w14:textId="77777777" w:rsidR="003B7843" w:rsidRPr="007F1103" w:rsidRDefault="00C92459" w:rsidP="00891380">
    <w:pPr>
      <w:pStyle w:val="BasicParagraph"/>
      <w:ind w:left="-709"/>
      <w:rPr>
        <w:rFonts w:ascii="GothamBook" w:hAnsi="GothamBook" w:cs="GothamBook"/>
        <w:color w:val="4C4C4C"/>
        <w:spacing w:val="-1"/>
        <w:w w:val="90"/>
        <w:sz w:val="20"/>
        <w:szCs w:val="20"/>
        <w:lang w:val="fr-BE"/>
      </w:rPr>
    </w:pPr>
    <w:r w:rsidRPr="007F1103">
      <w:rPr>
        <w:rFonts w:ascii="GothamBook" w:hAnsi="GothamBook" w:cs="GothamBook"/>
        <w:color w:val="4C4C4C"/>
        <w:spacing w:val="-1"/>
        <w:w w:val="90"/>
        <w:sz w:val="20"/>
        <w:szCs w:val="20"/>
        <w:lang w:val="fr-BE"/>
      </w:rPr>
      <w:t xml:space="preserve">Tel.: +32 (0)2 227 2712 </w:t>
    </w:r>
    <w:r w:rsidRPr="00891380">
      <w:rPr>
        <w:rFonts w:ascii="Wingdings" w:hAnsi="Wingdings" w:cs="Wingdings"/>
        <w:color w:val="3049FF"/>
        <w:sz w:val="20"/>
        <w:szCs w:val="20"/>
        <w:lang w:val="en-GB"/>
      </w:rPr>
      <w:t></w:t>
    </w:r>
    <w:r w:rsidR="003B7843" w:rsidRPr="007F1103">
      <w:rPr>
        <w:rFonts w:ascii="GothamBook" w:hAnsi="GothamBook" w:cs="GothamBook"/>
        <w:color w:val="4C4C4C"/>
        <w:spacing w:val="-1"/>
        <w:w w:val="90"/>
        <w:sz w:val="20"/>
        <w:szCs w:val="20"/>
        <w:lang w:val="fr-BE"/>
      </w:rPr>
      <w:t xml:space="preserve"> Fax: +32 (0)2 218 3141</w:t>
    </w:r>
  </w:p>
  <w:p w14:paraId="48F70A43" w14:textId="11205535" w:rsidR="00C92459" w:rsidRPr="003B7843" w:rsidRDefault="00842588" w:rsidP="00891380">
    <w:pPr>
      <w:pStyle w:val="BasicParagraph"/>
      <w:ind w:left="-709"/>
      <w:rPr>
        <w:rFonts w:ascii="GothamBook" w:hAnsi="GothamBook" w:cs="GothamBook"/>
        <w:color w:val="4C4C4C"/>
        <w:spacing w:val="-1"/>
        <w:w w:val="90"/>
        <w:sz w:val="20"/>
        <w:szCs w:val="20"/>
        <w:lang w:val="en-GB"/>
      </w:rPr>
    </w:pPr>
    <w:hyperlink r:id="rId1" w:history="1">
      <w:r w:rsidR="003B7843" w:rsidRPr="003B7843">
        <w:rPr>
          <w:rStyle w:val="Hyperlink"/>
          <w:rFonts w:ascii="GothamBook" w:hAnsi="GothamBook" w:cs="GothamBook"/>
          <w:spacing w:val="-1"/>
          <w:w w:val="90"/>
          <w:sz w:val="20"/>
          <w:szCs w:val="20"/>
          <w:lang w:val="en-GB"/>
        </w:rPr>
        <w:t>info@efanet.org</w:t>
      </w:r>
    </w:hyperlink>
    <w:r w:rsidR="003B7843" w:rsidRPr="003B7843">
      <w:rPr>
        <w:rFonts w:ascii="GothamBook" w:hAnsi="GothamBook" w:cs="GothamBook"/>
        <w:color w:val="4C4C4C"/>
        <w:spacing w:val="-1"/>
        <w:w w:val="90"/>
        <w:sz w:val="20"/>
        <w:szCs w:val="20"/>
        <w:lang w:val="en-GB"/>
      </w:rPr>
      <w:t xml:space="preserve"> </w:t>
    </w:r>
    <w:r w:rsidR="003B7843" w:rsidRPr="00891380">
      <w:rPr>
        <w:rFonts w:ascii="Wingdings" w:hAnsi="Wingdings" w:cs="Wingdings"/>
        <w:color w:val="3049FF"/>
        <w:sz w:val="20"/>
        <w:szCs w:val="20"/>
        <w:lang w:val="en-GB"/>
      </w:rPr>
      <w:t></w:t>
    </w:r>
    <w:r w:rsidR="003B7843" w:rsidRPr="003B7843">
      <w:rPr>
        <w:rFonts w:ascii="GothamBook" w:hAnsi="GothamBook" w:cs="GothamBook"/>
        <w:color w:val="4C4C4C"/>
        <w:spacing w:val="-1"/>
        <w:w w:val="90"/>
        <w:sz w:val="20"/>
        <w:szCs w:val="20"/>
        <w:lang w:val="en-GB"/>
      </w:rPr>
      <w:t xml:space="preserve"> </w:t>
    </w:r>
    <w:hyperlink r:id="rId2" w:history="1">
      <w:r w:rsidR="003B7843" w:rsidRPr="003B7843">
        <w:rPr>
          <w:rStyle w:val="Hyperlink"/>
          <w:rFonts w:ascii="GothamBook" w:hAnsi="GothamBook" w:cs="GothamBook"/>
          <w:spacing w:val="-1"/>
          <w:w w:val="90"/>
          <w:sz w:val="20"/>
          <w:szCs w:val="20"/>
          <w:lang w:val="en-GB"/>
        </w:rPr>
        <w:t>www.efanet.org</w:t>
      </w:r>
    </w:hyperlink>
    <w:r w:rsidR="003B7843" w:rsidRPr="003B7843">
      <w:rPr>
        <w:rFonts w:ascii="GothamBook" w:hAnsi="GothamBook" w:cs="GothamBook"/>
        <w:color w:val="4C4C4C"/>
        <w:spacing w:val="-1"/>
        <w:w w:val="90"/>
        <w:sz w:val="20"/>
        <w:szCs w:val="20"/>
        <w:lang w:val="en-GB"/>
      </w:rPr>
      <w:t xml:space="preserve"> </w:t>
    </w:r>
    <w:r w:rsidR="003B7843" w:rsidRPr="00891380">
      <w:rPr>
        <w:rFonts w:ascii="Wingdings" w:hAnsi="Wingdings" w:cs="Wingdings"/>
        <w:color w:val="3049FF"/>
        <w:sz w:val="20"/>
        <w:szCs w:val="20"/>
        <w:lang w:val="en-GB"/>
      </w:rPr>
      <w:t></w:t>
    </w:r>
    <w:r w:rsidR="003B7843" w:rsidRPr="003B7843">
      <w:rPr>
        <w:rFonts w:ascii="GothamBook" w:hAnsi="GothamBook" w:cs="GothamBook"/>
        <w:color w:val="4C4C4C"/>
        <w:spacing w:val="-1"/>
        <w:w w:val="90"/>
        <w:sz w:val="20"/>
        <w:szCs w:val="20"/>
        <w:lang w:val="en-GB"/>
      </w:rPr>
      <w:t xml:space="preserve"> Twitter: @</w:t>
    </w:r>
    <w:proofErr w:type="spellStart"/>
    <w:r w:rsidR="003B7843" w:rsidRPr="003B7843">
      <w:rPr>
        <w:rFonts w:ascii="GothamBook" w:hAnsi="GothamBook" w:cs="GothamBook"/>
        <w:color w:val="4C4C4C"/>
        <w:spacing w:val="-1"/>
        <w:w w:val="90"/>
        <w:sz w:val="20"/>
        <w:szCs w:val="20"/>
        <w:lang w:val="en-GB"/>
      </w:rPr>
      <w:t>EFA_Patients</w:t>
    </w:r>
    <w:proofErr w:type="spellEnd"/>
    <w:r w:rsidR="003B7843" w:rsidRPr="003B7843">
      <w:rPr>
        <w:rFonts w:ascii="GothamBook" w:hAnsi="GothamBook" w:cs="GothamBook"/>
        <w:color w:val="4C4C4C"/>
        <w:spacing w:val="-1"/>
        <w:w w:val="90"/>
        <w:sz w:val="20"/>
        <w:szCs w:val="20"/>
        <w:lang w:val="en-GB"/>
      </w:rPr>
      <w:t xml:space="preserve"> </w:t>
    </w:r>
    <w:r w:rsidR="003B7843" w:rsidRPr="00891380">
      <w:rPr>
        <w:rFonts w:ascii="Wingdings" w:hAnsi="Wingdings" w:cs="Wingdings"/>
        <w:color w:val="3049FF"/>
        <w:sz w:val="20"/>
        <w:szCs w:val="20"/>
        <w:lang w:val="en-GB"/>
      </w:rPr>
      <w:t></w:t>
    </w:r>
    <w:r w:rsidR="003B7843" w:rsidRPr="003B7843">
      <w:rPr>
        <w:rFonts w:ascii="GothamBook" w:hAnsi="GothamBook" w:cs="GothamBook"/>
        <w:color w:val="4C4C4C"/>
        <w:spacing w:val="-1"/>
        <w:w w:val="90"/>
        <w:sz w:val="20"/>
        <w:szCs w:val="20"/>
        <w:lang w:val="en-GB"/>
      </w:rPr>
      <w:t xml:space="preserve"> </w:t>
    </w:r>
    <w:r w:rsidR="003B7843">
      <w:rPr>
        <w:rFonts w:ascii="GothamBook" w:hAnsi="GothamBook" w:cs="GothamBook"/>
        <w:color w:val="4C4C4C"/>
        <w:spacing w:val="-1"/>
        <w:w w:val="90"/>
        <w:sz w:val="20"/>
        <w:szCs w:val="20"/>
        <w:lang w:val="en-GB"/>
      </w:rPr>
      <w:t>Facebook</w:t>
    </w:r>
    <w:r w:rsidR="003B7843" w:rsidRPr="003B7843">
      <w:rPr>
        <w:rFonts w:ascii="GothamBook" w:hAnsi="GothamBook" w:cs="GothamBook"/>
        <w:color w:val="4C4C4C"/>
        <w:spacing w:val="-1"/>
        <w:w w:val="90"/>
        <w:sz w:val="20"/>
        <w:szCs w:val="20"/>
        <w:lang w:val="en-GB"/>
      </w:rPr>
      <w:t>:</w:t>
    </w:r>
    <w:r w:rsidR="003B7843">
      <w:rPr>
        <w:rFonts w:ascii="GothamBook" w:hAnsi="GothamBook" w:cs="GothamBook"/>
        <w:color w:val="4C4C4C"/>
        <w:spacing w:val="-1"/>
        <w:w w:val="90"/>
        <w:sz w:val="20"/>
        <w:szCs w:val="20"/>
        <w:lang w:val="en-GB"/>
      </w:rPr>
      <w:t xml:space="preserve"> @</w:t>
    </w:r>
    <w:proofErr w:type="spellStart"/>
    <w:r w:rsidR="003B7843">
      <w:rPr>
        <w:rFonts w:ascii="GothamBook" w:hAnsi="GothamBook" w:cs="GothamBook"/>
        <w:color w:val="4C4C4C"/>
        <w:spacing w:val="-1"/>
        <w:w w:val="90"/>
        <w:sz w:val="20"/>
        <w:szCs w:val="20"/>
        <w:lang w:val="en-GB"/>
      </w:rPr>
      <w:t>EFA</w:t>
    </w:r>
    <w:r w:rsidR="003B7843" w:rsidRPr="003B7843">
      <w:rPr>
        <w:rFonts w:ascii="GothamBook" w:hAnsi="GothamBook" w:cs="GothamBook"/>
        <w:color w:val="4C4C4C"/>
        <w:spacing w:val="-1"/>
        <w:w w:val="90"/>
        <w:sz w:val="20"/>
        <w:szCs w:val="20"/>
        <w:lang w:val="en-GB"/>
      </w:rPr>
      <w:t>Patients</w:t>
    </w:r>
    <w:proofErr w:type="spellEnd"/>
  </w:p>
  <w:p w14:paraId="48518894" w14:textId="77777777" w:rsidR="00C92459" w:rsidRPr="00891380" w:rsidRDefault="00C92459" w:rsidP="00891380">
    <w:pPr>
      <w:pStyle w:val="Footer"/>
      <w:ind w:left="-709"/>
      <w:rPr>
        <w:sz w:val="20"/>
        <w:szCs w:val="20"/>
      </w:rPr>
    </w:pPr>
    <w:r w:rsidRPr="00891380">
      <w:rPr>
        <w:rFonts w:ascii="GothamBook" w:hAnsi="GothamBook" w:cs="GothamBook"/>
        <w:color w:val="4C4C4C"/>
        <w:spacing w:val="-1"/>
        <w:w w:val="90"/>
        <w:sz w:val="20"/>
        <w:szCs w:val="20"/>
        <w:lang w:val="en-GB"/>
      </w:rPr>
      <w:t>Transparency Register Identification Number: 28473847513-94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0B00" w14:textId="77777777" w:rsidR="00842588" w:rsidRDefault="00842588" w:rsidP="00C92459">
      <w:r>
        <w:separator/>
      </w:r>
    </w:p>
  </w:footnote>
  <w:footnote w:type="continuationSeparator" w:id="0">
    <w:p w14:paraId="5540C1EC" w14:textId="77777777" w:rsidR="00842588" w:rsidRDefault="00842588" w:rsidP="00C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FE75" w14:textId="30E28F16" w:rsidR="003B7843" w:rsidRPr="003B7843" w:rsidRDefault="00AA2557" w:rsidP="003B7843">
    <w:pPr>
      <w:pStyle w:val="Header"/>
      <w:ind w:left="-851"/>
      <w:rPr>
        <w:b/>
        <w:color w:val="808080" w:themeColor="background1" w:themeShade="80"/>
        <w:sz w:val="50"/>
        <w:szCs w:val="50"/>
      </w:rPr>
    </w:pPr>
    <w:r>
      <w:rPr>
        <w:noProof/>
        <w:lang w:val="fr-BE" w:eastAsia="fr-BE"/>
      </w:rPr>
      <mc:AlternateContent>
        <mc:Choice Requires="wps">
          <w:drawing>
            <wp:anchor distT="45720" distB="45720" distL="114300" distR="114300" simplePos="0" relativeHeight="251659264" behindDoc="0" locked="0" layoutInCell="1" allowOverlap="1" wp14:anchorId="4E5CF24F" wp14:editId="6460A804">
              <wp:simplePos x="0" y="0"/>
              <wp:positionH relativeFrom="column">
                <wp:posOffset>3700732</wp:posOffset>
              </wp:positionH>
              <wp:positionV relativeFrom="paragraph">
                <wp:posOffset>88397</wp:posOffset>
              </wp:positionV>
              <wp:extent cx="2323464" cy="915034"/>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4" cy="915034"/>
                      </a:xfrm>
                      <a:prstGeom prst="rect">
                        <a:avLst/>
                      </a:prstGeom>
                      <a:solidFill>
                        <a:srgbClr val="FFFFFF"/>
                      </a:solidFill>
                      <a:ln w="9525">
                        <a:noFill/>
                        <a:miter lim="800000"/>
                        <a:headEnd/>
                        <a:tailEnd/>
                      </a:ln>
                    </wps:spPr>
                    <wps:txbx>
                      <w:txbxContent>
                        <w:p w14:paraId="555A9CB5" w14:textId="77777777" w:rsidR="00AA2557" w:rsidRPr="00866843" w:rsidRDefault="00AA2557" w:rsidP="00AA2557">
                          <w:pPr>
                            <w:jc w:val="right"/>
                            <w:rPr>
                              <w:lang w:val="en-GB"/>
                            </w:rPr>
                          </w:pPr>
                          <w:r>
                            <w:rPr>
                              <w:noProof/>
                              <w:lang w:val="fr-BE" w:eastAsia="fr-BE"/>
                            </w:rPr>
                            <w:drawing>
                              <wp:inline distT="0" distB="0" distL="0" distR="0" wp14:anchorId="38E07C7F" wp14:editId="4ABD28EB">
                                <wp:extent cx="1509623" cy="7033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291.4pt;margin-top:6.95pt;width:182.95pt;height:7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" stroked="f">
              <v:textbox>
                <w:txbxContent>
                  <w:p w14:paraId="555A9CB5" w14:textId="77777777" w:rsidR="00AA2557" w:rsidRPr="00866843" w:rsidRDefault="00AA2557" w:rsidP="00AA2557">
                    <w:pPr>
                      <w:jc w:val="right"/>
                      <w:rPr>
                        <w:lang w:val="en-GB"/>
                      </w:rPr>
                    </w:pPr>
                    <w:r>
                      <w:rPr>
                        <w:noProof/>
                        <w:lang w:val="fr-BE" w:eastAsia="fr-BE"/>
                      </w:rPr>
                      <w:drawing>
                        <wp:inline distT="0" distB="0" distL="0" distR="0" wp14:anchorId="38E07C7F" wp14:editId="4ABD28EB">
                          <wp:extent cx="1509623" cy="7033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v:shape>
          </w:pict>
        </mc:Fallback>
      </mc:AlternateContent>
    </w:r>
    <w:r w:rsidR="00C92459">
      <w:rPr>
        <w:noProof/>
        <w:lang w:val="fr-BE" w:eastAsia="fr-BE"/>
      </w:rPr>
      <w:drawing>
        <wp:inline distT="0" distB="0" distL="0" distR="0" wp14:anchorId="4EA1B5F5" wp14:editId="35DA5B86">
          <wp:extent cx="1630392" cy="90213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3">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r w:rsidR="00EE6051">
      <w:tab/>
    </w:r>
    <w:r w:rsidR="00EE6051">
      <w:tab/>
    </w:r>
    <w:r w:rsidR="00373306" w:rsidRPr="003B7843">
      <w:rPr>
        <w:b/>
        <w:color w:val="770B44"/>
        <w:sz w:val="50"/>
        <w:szCs w:val="50"/>
      </w:rPr>
      <w:t xml:space="preserve">PRESS </w:t>
    </w:r>
    <w:r w:rsidR="003C6B60" w:rsidRPr="003B7843">
      <w:rPr>
        <w:b/>
        <w:color w:val="770B44"/>
        <w:sz w:val="50"/>
        <w:szCs w:val="50"/>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9"/>
    <w:rsid w:val="000156C4"/>
    <w:rsid w:val="00072408"/>
    <w:rsid w:val="000C0545"/>
    <w:rsid w:val="001D040F"/>
    <w:rsid w:val="001F4104"/>
    <w:rsid w:val="00207660"/>
    <w:rsid w:val="0027142B"/>
    <w:rsid w:val="00296303"/>
    <w:rsid w:val="00344CCE"/>
    <w:rsid w:val="00373306"/>
    <w:rsid w:val="003753BE"/>
    <w:rsid w:val="003B7843"/>
    <w:rsid w:val="003C6B60"/>
    <w:rsid w:val="005F6C08"/>
    <w:rsid w:val="006140D5"/>
    <w:rsid w:val="00712492"/>
    <w:rsid w:val="0072031B"/>
    <w:rsid w:val="007B4CBB"/>
    <w:rsid w:val="007F1103"/>
    <w:rsid w:val="00842588"/>
    <w:rsid w:val="00883A8A"/>
    <w:rsid w:val="00891380"/>
    <w:rsid w:val="00971203"/>
    <w:rsid w:val="009839F3"/>
    <w:rsid w:val="009A642F"/>
    <w:rsid w:val="00AA2557"/>
    <w:rsid w:val="00AF5ACE"/>
    <w:rsid w:val="00B366C9"/>
    <w:rsid w:val="00B40F80"/>
    <w:rsid w:val="00B626E6"/>
    <w:rsid w:val="00C23D45"/>
    <w:rsid w:val="00C73171"/>
    <w:rsid w:val="00C8399E"/>
    <w:rsid w:val="00C92459"/>
    <w:rsid w:val="00CB5647"/>
    <w:rsid w:val="00D149A2"/>
    <w:rsid w:val="00DF6238"/>
    <w:rsid w:val="00EB2C1A"/>
    <w:rsid w:val="00EE6051"/>
    <w:rsid w:val="00FC0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FAPati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proano@efanet.org" TargetMode="External"/><Relationship Id="rId4" Type="http://schemas.openxmlformats.org/officeDocument/2006/relationships/webSettings" Target="webSettings.xml"/><Relationship Id="rId9" Type="http://schemas.openxmlformats.org/officeDocument/2006/relationships/hyperlink" Target="http://www.facebook.com/EFAPati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889</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Wattecamps</dc:creator>
  <cp:keywords/>
  <dc:description/>
  <cp:lastModifiedBy>Isabel</cp:lastModifiedBy>
  <cp:revision>9</cp:revision>
  <dcterms:created xsi:type="dcterms:W3CDTF">2018-08-30T07:55:00Z</dcterms:created>
  <dcterms:modified xsi:type="dcterms:W3CDTF">2018-09-03T10:13:00Z</dcterms:modified>
</cp:coreProperties>
</file>