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35D084" w14:textId="77777777" w:rsidR="004F1A37" w:rsidRPr="009506EE" w:rsidRDefault="004F1A37" w:rsidP="004F1A37">
      <w:pPr>
        <w:rPr>
          <w:sz w:val="20"/>
          <w:szCs w:val="20"/>
        </w:rPr>
      </w:pPr>
    </w:p>
    <w:p w14:paraId="438D5C5A" w14:textId="77777777" w:rsidR="004F1A37" w:rsidRPr="00F84759" w:rsidRDefault="004F1A37" w:rsidP="004F1A37">
      <w:pPr>
        <w:jc w:val="right"/>
        <w:rPr>
          <w:color w:val="770B44"/>
          <w:lang w:val="fr-FR"/>
        </w:rPr>
      </w:pPr>
      <w:r>
        <w:rPr>
          <w:color w:val="770B44"/>
          <w:lang w:val="fr"/>
        </w:rPr>
        <w:t xml:space="preserve">SOUS EMBARGO jusqu’au 14/09/2018 </w:t>
      </w:r>
    </w:p>
    <w:p w14:paraId="211CC10A" w14:textId="77777777" w:rsidR="004F1A37" w:rsidRPr="00F84759" w:rsidRDefault="004F1A37" w:rsidP="004F1A37">
      <w:pPr>
        <w:jc w:val="right"/>
        <w:rPr>
          <w:b/>
          <w:lang w:val="fr-FR"/>
        </w:rPr>
      </w:pPr>
    </w:p>
    <w:p w14:paraId="67265607" w14:textId="16EBD3F6" w:rsidR="004F1A37" w:rsidRPr="00F84759" w:rsidRDefault="004F1A37" w:rsidP="004F1A37">
      <w:pPr>
        <w:jc w:val="center"/>
        <w:rPr>
          <w:sz w:val="26"/>
          <w:szCs w:val="26"/>
          <w:lang w:val="fr-FR"/>
        </w:rPr>
      </w:pPr>
      <w:r>
        <w:rPr>
          <w:sz w:val="26"/>
          <w:szCs w:val="26"/>
          <w:lang w:val="fr"/>
        </w:rPr>
        <w:t>1ère Journée européenne de sensibilisation à l’eczéma atopique</w:t>
      </w:r>
    </w:p>
    <w:p w14:paraId="44BF29A1" w14:textId="3C897801" w:rsidR="004F1A37" w:rsidRPr="00F84759" w:rsidRDefault="004F1A37" w:rsidP="004F1A37">
      <w:pPr>
        <w:jc w:val="center"/>
        <w:rPr>
          <w:b/>
          <w:sz w:val="26"/>
          <w:szCs w:val="26"/>
          <w:lang w:val="fr-FR"/>
        </w:rPr>
      </w:pPr>
      <w:r>
        <w:rPr>
          <w:b/>
          <w:bCs/>
          <w:sz w:val="26"/>
          <w:szCs w:val="26"/>
          <w:lang w:val="fr"/>
        </w:rPr>
        <w:t xml:space="preserve">Un nouveau </w:t>
      </w:r>
      <w:r w:rsidR="001D44EC">
        <w:rPr>
          <w:b/>
          <w:bCs/>
          <w:sz w:val="26"/>
          <w:szCs w:val="26"/>
          <w:lang w:val="fr"/>
        </w:rPr>
        <w:t xml:space="preserve">rapport </w:t>
      </w:r>
      <w:bookmarkStart w:id="0" w:name="_GoBack"/>
      <w:bookmarkEnd w:id="0"/>
      <w:r w:rsidR="009506EE">
        <w:rPr>
          <w:b/>
          <w:bCs/>
          <w:sz w:val="26"/>
          <w:szCs w:val="26"/>
          <w:lang w:val="fr"/>
        </w:rPr>
        <w:t>fait par d</w:t>
      </w:r>
      <w:r>
        <w:rPr>
          <w:b/>
          <w:bCs/>
          <w:sz w:val="26"/>
          <w:szCs w:val="26"/>
          <w:lang w:val="fr"/>
        </w:rPr>
        <w:t>es patients révèle la réalité de l’eczéma atopique sévère en Europe</w:t>
      </w:r>
    </w:p>
    <w:p w14:paraId="74ACCC38" w14:textId="77777777" w:rsidR="004F1A37" w:rsidRPr="00F84759" w:rsidRDefault="004F1A37" w:rsidP="004F1A37">
      <w:pPr>
        <w:jc w:val="center"/>
        <w:rPr>
          <w:b/>
          <w:lang w:val="fr-FR"/>
        </w:rPr>
      </w:pPr>
    </w:p>
    <w:p w14:paraId="24236C2B" w14:textId="702F2FC0" w:rsidR="004F1A37" w:rsidRPr="00F84759" w:rsidRDefault="004F1A37" w:rsidP="00812AA6">
      <w:pPr>
        <w:jc w:val="both"/>
        <w:rPr>
          <w:sz w:val="22"/>
          <w:szCs w:val="22"/>
          <w:lang w:val="fr-FR"/>
        </w:rPr>
      </w:pPr>
      <w:r>
        <w:rPr>
          <w:b/>
          <w:bCs/>
          <w:sz w:val="22"/>
          <w:szCs w:val="22"/>
          <w:lang w:val="fr"/>
        </w:rPr>
        <w:t xml:space="preserve">PARIS, 14/09/2018, Congrès de l'EADV </w:t>
      </w:r>
      <w:r>
        <w:rPr>
          <w:sz w:val="22"/>
          <w:szCs w:val="22"/>
          <w:lang w:val="fr"/>
        </w:rPr>
        <w:t xml:space="preserve">– Lorsque l’on interroge les gens au sujet de leur vie avec une maladie chronique de la peau telle que l’eczéma atopique, la réalité dont témoignent leurs réponses peut nous </w:t>
      </w:r>
      <w:r w:rsidR="006720E0">
        <w:rPr>
          <w:sz w:val="22"/>
          <w:szCs w:val="22"/>
          <w:lang w:val="fr"/>
        </w:rPr>
        <w:t>faire l’effet d’</w:t>
      </w:r>
      <w:r>
        <w:rPr>
          <w:sz w:val="22"/>
          <w:szCs w:val="22"/>
          <w:lang w:val="fr"/>
        </w:rPr>
        <w:t xml:space="preserve">un coup de poing, bouleversant la perception que nous avions de cette affection, ainsi que des personnes qui en sont atteintes. </w:t>
      </w:r>
    </w:p>
    <w:p w14:paraId="7DF96FC8" w14:textId="77777777" w:rsidR="004F1A37" w:rsidRPr="00F84759" w:rsidRDefault="004F1A37" w:rsidP="004F1A37">
      <w:pPr>
        <w:rPr>
          <w:sz w:val="22"/>
          <w:szCs w:val="22"/>
          <w:lang w:val="fr-FR"/>
        </w:rPr>
      </w:pPr>
    </w:p>
    <w:p w14:paraId="65423467" w14:textId="2D95FCAA" w:rsidR="004F1A37" w:rsidRPr="009506EE" w:rsidRDefault="004F1A37" w:rsidP="004F1A37">
      <w:pPr>
        <w:jc w:val="both"/>
        <w:rPr>
          <w:rFonts w:ascii="Calibri" w:eastAsia="Calibri" w:hAnsi="Calibri" w:cs="Arial"/>
          <w:sz w:val="22"/>
          <w:szCs w:val="22"/>
          <w:lang w:val="fr-BE"/>
        </w:rPr>
      </w:pPr>
      <w:r>
        <w:rPr>
          <w:rFonts w:ascii="Calibri" w:eastAsia="Calibri" w:hAnsi="Calibri" w:cs="Arial"/>
          <w:sz w:val="22"/>
          <w:szCs w:val="22"/>
          <w:lang w:val="fr"/>
        </w:rPr>
        <w:t xml:space="preserve">Le nouveau rapport de l’EFA </w:t>
      </w:r>
      <w:r>
        <w:rPr>
          <w:rFonts w:ascii="Calibri" w:eastAsia="Calibri" w:hAnsi="Calibri" w:cs="Arial"/>
          <w:i/>
          <w:iCs/>
          <w:sz w:val="22"/>
          <w:szCs w:val="22"/>
          <w:lang w:val="fr"/>
        </w:rPr>
        <w:t>« </w:t>
      </w:r>
      <w:r w:rsidR="00812AA6">
        <w:rPr>
          <w:rFonts w:ascii="Calibri" w:eastAsia="Calibri" w:hAnsi="Calibri" w:cs="Arial"/>
          <w:i/>
          <w:iCs/>
          <w:sz w:val="22"/>
          <w:szCs w:val="22"/>
          <w:lang w:val="fr"/>
        </w:rPr>
        <w:t>Démangeaisons à vie</w:t>
      </w:r>
      <w:r>
        <w:rPr>
          <w:rFonts w:ascii="Calibri" w:eastAsia="Calibri" w:hAnsi="Calibri" w:cs="Arial"/>
          <w:i/>
          <w:iCs/>
          <w:sz w:val="22"/>
          <w:szCs w:val="22"/>
          <w:lang w:val="fr"/>
        </w:rPr>
        <w:t xml:space="preserve"> » : Qualité de vie et coûts pour les personnes atteintes d’eczéma atopique sévère en Europe </w:t>
      </w:r>
      <w:r>
        <w:rPr>
          <w:rFonts w:ascii="Calibri" w:eastAsia="Calibri" w:hAnsi="Calibri" w:cs="Arial"/>
          <w:sz w:val="22"/>
          <w:szCs w:val="22"/>
          <w:lang w:val="fr"/>
        </w:rPr>
        <w:t xml:space="preserve">dévoile la réalité de l’eczéma atopique, une maladie inflammatoire chronique de la peau qui affecte 3 % des adultes et 20 % des enfants européens, dont 1 sur 5 est atteint d’une forme grave de l’affection. Les résultats du rapport de l’EFA proviennent de l’enquête de la plus grande envergure menée jusqu'ici sur la Qualité de Vie (Quality of Life : QoL), et ils viennent ébranler la vision prévalente des effets de l’eczéma </w:t>
      </w:r>
      <w:proofErr w:type="spellStart"/>
      <w:r>
        <w:rPr>
          <w:rFonts w:ascii="Calibri" w:eastAsia="Calibri" w:hAnsi="Calibri" w:cs="Arial"/>
          <w:sz w:val="22"/>
          <w:szCs w:val="22"/>
          <w:lang w:val="fr"/>
        </w:rPr>
        <w:t>atopique</w:t>
      </w:r>
      <w:proofErr w:type="spellEnd"/>
      <w:r>
        <w:rPr>
          <w:rFonts w:ascii="Calibri" w:eastAsia="Calibri" w:hAnsi="Calibri" w:cs="Arial"/>
          <w:sz w:val="22"/>
          <w:szCs w:val="22"/>
          <w:lang w:val="fr"/>
        </w:rPr>
        <w:t xml:space="preserve"> sur l</w:t>
      </w:r>
      <w:r w:rsidR="006720E0">
        <w:rPr>
          <w:rFonts w:ascii="Calibri" w:eastAsia="Calibri" w:hAnsi="Calibri" w:cs="Arial"/>
          <w:sz w:val="22"/>
          <w:szCs w:val="22"/>
          <w:lang w:val="fr"/>
        </w:rPr>
        <w:t>a</w:t>
      </w:r>
      <w:r>
        <w:rPr>
          <w:rFonts w:ascii="Calibri" w:eastAsia="Calibri" w:hAnsi="Calibri" w:cs="Arial"/>
          <w:sz w:val="22"/>
          <w:szCs w:val="22"/>
          <w:lang w:val="fr"/>
        </w:rPr>
        <w:t xml:space="preserve"> vie des patients. (1) (2)</w:t>
      </w:r>
    </w:p>
    <w:p w14:paraId="37E15139" w14:textId="77777777" w:rsidR="004F1A37" w:rsidRPr="009506EE" w:rsidRDefault="004F1A37" w:rsidP="004F1A37">
      <w:pPr>
        <w:jc w:val="both"/>
        <w:rPr>
          <w:rFonts w:ascii="Calibri" w:eastAsia="Calibri" w:hAnsi="Calibri" w:cs="Arial"/>
          <w:sz w:val="22"/>
          <w:szCs w:val="22"/>
          <w:lang w:val="fr-BE"/>
        </w:rPr>
      </w:pPr>
    </w:p>
    <w:p w14:paraId="59F5D092" w14:textId="6E0AC5F8" w:rsidR="004F1A37" w:rsidRPr="00F84759" w:rsidRDefault="004F1A37" w:rsidP="004F1A37">
      <w:pPr>
        <w:jc w:val="both"/>
        <w:rPr>
          <w:rFonts w:ascii="Calibri" w:eastAsia="Calibri" w:hAnsi="Calibri" w:cs="Arial"/>
          <w:sz w:val="22"/>
          <w:szCs w:val="22"/>
          <w:lang w:val="fr-FR"/>
        </w:rPr>
      </w:pPr>
      <w:r>
        <w:rPr>
          <w:rFonts w:ascii="Calibri" w:eastAsia="Calibri" w:hAnsi="Calibri" w:cs="Arial"/>
          <w:sz w:val="22"/>
          <w:szCs w:val="22"/>
          <w:lang w:val="fr"/>
        </w:rPr>
        <w:t xml:space="preserve">La Présidente d’EFA, Mikaela Odemyr, a déclaré : « Les patients atteints d’eczéma atopique sévère ont besoin d’aide de toute urgence. Dans notre enquête, ils expriment la façon dont ils gèrent, durant de longues périodes, des symptômes considérables et intenses, qui ont un impact sur l’ensemble de leur corps, de leur vie et </w:t>
      </w:r>
      <w:r w:rsidR="006720E0">
        <w:rPr>
          <w:rFonts w:ascii="Calibri" w:eastAsia="Calibri" w:hAnsi="Calibri" w:cs="Arial"/>
          <w:sz w:val="22"/>
          <w:szCs w:val="22"/>
          <w:lang w:val="fr"/>
        </w:rPr>
        <w:t xml:space="preserve">sur </w:t>
      </w:r>
      <w:r>
        <w:rPr>
          <w:rFonts w:ascii="Calibri" w:eastAsia="Calibri" w:hAnsi="Calibri" w:cs="Arial"/>
          <w:sz w:val="22"/>
          <w:szCs w:val="22"/>
          <w:lang w:val="fr"/>
        </w:rPr>
        <w:t>leur énergie pour y faire face. Ils révèlent à quel point ils sont résilients et forts pour vivre avec l’eczéma atopique sévère, mais aussi leur solitude et le manque de reconnaissance de leur maladie, alors qu’ils se trouvent constamment confrontés aux démangeaisons et à des atteintes cutanées récurrentes. Lors de la 1ère Journée européenne de sensibilisation à l’eczéma atopique, lancée par l’EFA et nos Membres, nous appelons les communautés médicale et scientifique à joindre leurs forces pour mieux soutenir les patients atteints d’eczéma atopique dans leurs difficultés quotidiennes. »</w:t>
      </w:r>
      <w:r w:rsidR="00F84759">
        <w:rPr>
          <w:rFonts w:ascii="Calibri" w:eastAsia="Calibri" w:hAnsi="Calibri" w:cs="Arial"/>
          <w:sz w:val="22"/>
          <w:szCs w:val="22"/>
          <w:lang w:val="fr"/>
        </w:rPr>
        <w:t xml:space="preserve"> </w:t>
      </w:r>
    </w:p>
    <w:p w14:paraId="464F5B36" w14:textId="77777777" w:rsidR="004F1A37" w:rsidRPr="00F84759" w:rsidRDefault="004F1A37" w:rsidP="004F1A37">
      <w:pPr>
        <w:jc w:val="both"/>
        <w:rPr>
          <w:rFonts w:ascii="Calibri" w:eastAsia="Calibri" w:hAnsi="Calibri" w:cs="Arial"/>
          <w:sz w:val="22"/>
          <w:szCs w:val="22"/>
          <w:lang w:val="fr-FR"/>
        </w:rPr>
      </w:pPr>
    </w:p>
    <w:p w14:paraId="6D6B0F37" w14:textId="4E6F4723" w:rsidR="004F1A37" w:rsidRPr="009506EE" w:rsidRDefault="004F1A37" w:rsidP="004F1A37">
      <w:pPr>
        <w:jc w:val="both"/>
        <w:rPr>
          <w:rFonts w:ascii="Calibri" w:eastAsia="Calibri" w:hAnsi="Calibri" w:cs="Arial"/>
          <w:sz w:val="22"/>
          <w:szCs w:val="22"/>
          <w:lang w:val="fr-BE"/>
        </w:rPr>
      </w:pPr>
      <w:r>
        <w:rPr>
          <w:rFonts w:ascii="Calibri" w:eastAsia="Calibri" w:hAnsi="Calibri" w:cs="Arial"/>
          <w:sz w:val="22"/>
          <w:szCs w:val="22"/>
          <w:lang w:val="fr"/>
        </w:rPr>
        <w:t>Le rapport est publié à l’occasion de la 1ère Journée européenne de sensibilisation à l’eczéma atopique, afin d’attirer l’attention sur les conséquences des symptômes de cette maladie, qui ne laissent jamais de répit. (3) Nombreux sont les patients (23 %) à ne pas avoir une vision optimiste de leur vie avec l’eczéma</w:t>
      </w:r>
      <w:r w:rsidR="006720E0">
        <w:rPr>
          <w:rFonts w:ascii="Calibri" w:eastAsia="Calibri" w:hAnsi="Calibri" w:cs="Arial"/>
          <w:sz w:val="22"/>
          <w:szCs w:val="22"/>
          <w:lang w:val="fr"/>
        </w:rPr>
        <w:t>.</w:t>
      </w:r>
      <w:r>
        <w:rPr>
          <w:rFonts w:ascii="Calibri" w:eastAsia="Calibri" w:hAnsi="Calibri" w:cs="Arial"/>
          <w:sz w:val="22"/>
          <w:szCs w:val="22"/>
          <w:lang w:val="fr"/>
        </w:rPr>
        <w:t xml:space="preserve"> 45 % d’entre eux présentaient des symptômes graves de la maladie lors de leur participation à l’enquête, et malgré les soins reçus, leur peau était presque tous les jours sèche ou rêche (36 %), elle présentait des démangeaisons (28 %), des crevasses (17 %) et ils sentaient que leur peau </w:t>
      </w:r>
      <w:r w:rsidR="006720E0">
        <w:rPr>
          <w:rFonts w:ascii="Calibri" w:eastAsia="Calibri" w:hAnsi="Calibri" w:cs="Arial"/>
          <w:sz w:val="22"/>
          <w:szCs w:val="22"/>
          <w:lang w:val="fr"/>
        </w:rPr>
        <w:t>pelait</w:t>
      </w:r>
      <w:r w:rsidR="009506EE">
        <w:rPr>
          <w:rFonts w:ascii="Calibri" w:eastAsia="Calibri" w:hAnsi="Calibri" w:cs="Arial"/>
          <w:sz w:val="22"/>
          <w:szCs w:val="22"/>
          <w:lang w:val="fr"/>
        </w:rPr>
        <w:t xml:space="preserve"> </w:t>
      </w:r>
      <w:r>
        <w:rPr>
          <w:rFonts w:ascii="Calibri" w:eastAsia="Calibri" w:hAnsi="Calibri" w:cs="Arial"/>
          <w:sz w:val="22"/>
          <w:szCs w:val="22"/>
          <w:lang w:val="fr"/>
        </w:rPr>
        <w:t xml:space="preserve">(20 %). </w:t>
      </w:r>
      <w:r w:rsidR="006720E0">
        <w:rPr>
          <w:rFonts w:ascii="Calibri" w:eastAsia="Calibri" w:hAnsi="Calibri" w:cs="Arial"/>
          <w:sz w:val="22"/>
          <w:szCs w:val="22"/>
          <w:lang w:val="fr"/>
        </w:rPr>
        <w:t>Avec s</w:t>
      </w:r>
      <w:r>
        <w:rPr>
          <w:rFonts w:ascii="Calibri" w:eastAsia="Calibri" w:hAnsi="Calibri" w:cs="Arial"/>
          <w:sz w:val="22"/>
          <w:szCs w:val="22"/>
          <w:lang w:val="fr"/>
        </w:rPr>
        <w:t>eul</w:t>
      </w:r>
      <w:r w:rsidR="006720E0">
        <w:rPr>
          <w:rFonts w:ascii="Calibri" w:eastAsia="Calibri" w:hAnsi="Calibri" w:cs="Arial"/>
          <w:sz w:val="22"/>
          <w:szCs w:val="22"/>
          <w:lang w:val="fr"/>
        </w:rPr>
        <w:t>ement</w:t>
      </w:r>
      <w:r>
        <w:rPr>
          <w:rFonts w:ascii="Calibri" w:eastAsia="Calibri" w:hAnsi="Calibri" w:cs="Arial"/>
          <w:sz w:val="22"/>
          <w:szCs w:val="22"/>
          <w:lang w:val="fr"/>
        </w:rPr>
        <w:t xml:space="preserve"> 15 % des patients se déclarant très satisfaits de leur traitement actuel, les patients et leurs familles demandent plus d’investissements dans la recherche, afin de développer de meilleurs traitements susceptibles de briser les cycles et les poussées de la maladie qui dominent la vie des patients. (4) </w:t>
      </w:r>
    </w:p>
    <w:p w14:paraId="3F33A0B3" w14:textId="77777777" w:rsidR="004F1A37" w:rsidRPr="009506EE" w:rsidRDefault="004F1A37" w:rsidP="004F1A37">
      <w:pPr>
        <w:jc w:val="both"/>
        <w:rPr>
          <w:rFonts w:ascii="Calibri" w:eastAsia="Calibri" w:hAnsi="Calibri" w:cs="Arial"/>
          <w:sz w:val="22"/>
          <w:szCs w:val="22"/>
          <w:lang w:val="fr-BE"/>
        </w:rPr>
      </w:pPr>
    </w:p>
    <w:p w14:paraId="3AA8C646" w14:textId="06A07CCB" w:rsidR="004F1A37" w:rsidRPr="00F84759" w:rsidRDefault="004F1A37" w:rsidP="004F1A37">
      <w:pPr>
        <w:jc w:val="both"/>
        <w:rPr>
          <w:rFonts w:ascii="Calibri" w:eastAsia="Calibri" w:hAnsi="Calibri" w:cs="Arial"/>
          <w:sz w:val="22"/>
          <w:szCs w:val="22"/>
          <w:lang w:val="fr-FR"/>
        </w:rPr>
      </w:pPr>
      <w:r>
        <w:rPr>
          <w:rFonts w:ascii="Calibri" w:eastAsia="Calibri" w:hAnsi="Calibri" w:cs="Arial"/>
          <w:sz w:val="22"/>
          <w:szCs w:val="22"/>
          <w:lang w:val="fr"/>
        </w:rPr>
        <w:t>Ils demandent également plus de compréhension et une prise en charge multidisciplinaire. Pour 45 % des patients interviewés, leur maladie a eu une influence sur leurs relations, leur vie sexuelle et leurs passetemps pendant la semaine ayant précédé l’entretien. L’état de leur peau leur donnait l’impression d’être handicapés dans le cadre de leur travail (38 %).</w:t>
      </w:r>
      <w:r w:rsidR="00F84759">
        <w:rPr>
          <w:rFonts w:ascii="Calibri" w:eastAsia="Calibri" w:hAnsi="Calibri" w:cs="Arial"/>
          <w:sz w:val="22"/>
          <w:szCs w:val="22"/>
          <w:lang w:val="fr"/>
        </w:rPr>
        <w:t xml:space="preserve"> </w:t>
      </w:r>
      <w:r>
        <w:rPr>
          <w:rFonts w:ascii="Calibri" w:eastAsia="Calibri" w:hAnsi="Calibri" w:cs="Arial"/>
          <w:sz w:val="22"/>
          <w:szCs w:val="22"/>
          <w:lang w:val="fr"/>
        </w:rPr>
        <w:t>De plus, 1 patient sur 4 ayant participé à l’enquête a déclaré être parfois dans l’impossibilité de faire face à la vie, notamment parmi les patients âgés de 50 ans et au-delà.</w:t>
      </w:r>
    </w:p>
    <w:p w14:paraId="309F840E" w14:textId="77777777" w:rsidR="00CC6DFB" w:rsidRDefault="00CC6DFB" w:rsidP="004F1A37">
      <w:pPr>
        <w:jc w:val="both"/>
        <w:rPr>
          <w:rFonts w:ascii="Calibri" w:eastAsia="Calibri" w:hAnsi="Calibri" w:cs="Arial"/>
          <w:sz w:val="22"/>
          <w:szCs w:val="22"/>
          <w:lang w:val="fr-FR"/>
        </w:rPr>
      </w:pPr>
    </w:p>
    <w:p w14:paraId="4B0AE6CD" w14:textId="55E02FCB" w:rsidR="004F1A37" w:rsidRPr="009506EE" w:rsidRDefault="004F1A37" w:rsidP="004F1A37">
      <w:pPr>
        <w:jc w:val="both"/>
        <w:rPr>
          <w:rFonts w:ascii="Calibri" w:eastAsia="Calibri" w:hAnsi="Calibri" w:cs="Arial"/>
          <w:sz w:val="22"/>
          <w:szCs w:val="22"/>
          <w:lang w:val="fr"/>
        </w:rPr>
      </w:pPr>
      <w:r>
        <w:rPr>
          <w:rFonts w:ascii="Calibri" w:eastAsia="Calibri" w:hAnsi="Calibri" w:cs="Arial"/>
          <w:sz w:val="22"/>
          <w:szCs w:val="22"/>
          <w:lang w:val="fr"/>
        </w:rPr>
        <w:t xml:space="preserve">L’eczéma </w:t>
      </w:r>
      <w:proofErr w:type="spellStart"/>
      <w:r>
        <w:rPr>
          <w:rFonts w:ascii="Calibri" w:eastAsia="Calibri" w:hAnsi="Calibri" w:cs="Arial"/>
          <w:sz w:val="22"/>
          <w:szCs w:val="22"/>
          <w:lang w:val="fr"/>
        </w:rPr>
        <w:t>atopique</w:t>
      </w:r>
      <w:proofErr w:type="spellEnd"/>
      <w:r>
        <w:rPr>
          <w:rFonts w:ascii="Calibri" w:eastAsia="Calibri" w:hAnsi="Calibri" w:cs="Arial"/>
          <w:sz w:val="22"/>
          <w:szCs w:val="22"/>
          <w:lang w:val="fr"/>
        </w:rPr>
        <w:t xml:space="preserve"> pèse non seulement sur le corps et l’esprit</w:t>
      </w:r>
      <w:r w:rsidR="00CC6DFB">
        <w:rPr>
          <w:rFonts w:ascii="Calibri" w:eastAsia="Calibri" w:hAnsi="Calibri" w:cs="Arial"/>
          <w:sz w:val="22"/>
          <w:szCs w:val="22"/>
          <w:lang w:val="fr"/>
        </w:rPr>
        <w:t xml:space="preserve">, </w:t>
      </w:r>
      <w:r>
        <w:rPr>
          <w:rFonts w:ascii="Calibri" w:eastAsia="Calibri" w:hAnsi="Calibri" w:cs="Arial"/>
          <w:sz w:val="22"/>
          <w:szCs w:val="22"/>
          <w:lang w:val="fr"/>
        </w:rPr>
        <w:t xml:space="preserve">mais aussi sur les finances. En moyenne, les patients doivent débourser 927,12 € par an pour accéder aux soins de santé dont ils ont besoin. La maladie </w:t>
      </w:r>
      <w:r>
        <w:rPr>
          <w:rFonts w:ascii="Calibri" w:eastAsia="Calibri" w:hAnsi="Calibri" w:cs="Arial"/>
          <w:sz w:val="22"/>
          <w:szCs w:val="22"/>
          <w:lang w:val="fr"/>
        </w:rPr>
        <w:lastRenderedPageBreak/>
        <w:t xml:space="preserve">donne lieu également à une augmentation considérable des besoins quotidiens, notamment en matière d’hygiène personnelle (+ 18 % </w:t>
      </w:r>
      <w:r w:rsidR="00CC6DFB">
        <w:rPr>
          <w:rFonts w:ascii="Calibri" w:eastAsia="Calibri" w:hAnsi="Calibri" w:cs="Arial"/>
          <w:sz w:val="22"/>
          <w:szCs w:val="22"/>
          <w:lang w:val="fr"/>
        </w:rPr>
        <w:t xml:space="preserve">de dépenses </w:t>
      </w:r>
      <w:r>
        <w:rPr>
          <w:rFonts w:ascii="Calibri" w:eastAsia="Calibri" w:hAnsi="Calibri" w:cs="Arial"/>
          <w:sz w:val="22"/>
          <w:szCs w:val="22"/>
          <w:lang w:val="fr"/>
        </w:rPr>
        <w:t xml:space="preserve">par mois). </w:t>
      </w:r>
    </w:p>
    <w:p w14:paraId="7C451A2A" w14:textId="77777777" w:rsidR="004F1A37" w:rsidRPr="00F84759" w:rsidRDefault="004F1A37" w:rsidP="004F1A37">
      <w:pPr>
        <w:jc w:val="both"/>
        <w:rPr>
          <w:rFonts w:ascii="Calibri" w:eastAsia="Calibri" w:hAnsi="Calibri" w:cs="Arial"/>
          <w:sz w:val="22"/>
          <w:szCs w:val="22"/>
          <w:lang w:val="fr-FR"/>
        </w:rPr>
      </w:pPr>
    </w:p>
    <w:p w14:paraId="0209B958" w14:textId="660DCCF5" w:rsidR="004F1A37" w:rsidRPr="00F84759" w:rsidRDefault="004F1A37" w:rsidP="004F1A37">
      <w:pPr>
        <w:jc w:val="both"/>
        <w:rPr>
          <w:rFonts w:ascii="Calibri" w:eastAsia="Calibri" w:hAnsi="Calibri" w:cs="Arial"/>
          <w:sz w:val="22"/>
          <w:szCs w:val="22"/>
          <w:lang w:val="fr-FR"/>
        </w:rPr>
      </w:pPr>
      <w:r>
        <w:rPr>
          <w:rFonts w:ascii="Calibri" w:eastAsia="Calibri" w:hAnsi="Calibri" w:cs="Arial"/>
          <w:sz w:val="22"/>
          <w:szCs w:val="22"/>
          <w:lang w:val="fr"/>
        </w:rPr>
        <w:t xml:space="preserve">Affichez votre soutien </w:t>
      </w:r>
      <w:r w:rsidR="00CC6DFB">
        <w:rPr>
          <w:rFonts w:ascii="Calibri" w:eastAsia="Calibri" w:hAnsi="Calibri" w:cs="Arial"/>
          <w:sz w:val="22"/>
          <w:szCs w:val="22"/>
          <w:lang w:val="fr"/>
        </w:rPr>
        <w:t xml:space="preserve">envers les </w:t>
      </w:r>
      <w:r>
        <w:rPr>
          <w:rFonts w:ascii="Calibri" w:eastAsia="Calibri" w:hAnsi="Calibri" w:cs="Arial"/>
          <w:sz w:val="22"/>
          <w:szCs w:val="22"/>
          <w:lang w:val="fr"/>
        </w:rPr>
        <w:t xml:space="preserve">patients atteints d’eczéma atopique en utilisant le </w:t>
      </w:r>
      <w:r w:rsidR="00CC6DFB">
        <w:rPr>
          <w:rFonts w:ascii="Calibri" w:eastAsia="Calibri" w:hAnsi="Calibri" w:cs="Arial"/>
          <w:sz w:val="22"/>
          <w:szCs w:val="22"/>
          <w:lang w:val="fr"/>
        </w:rPr>
        <w:t>c</w:t>
      </w:r>
      <w:r>
        <w:rPr>
          <w:rFonts w:ascii="Calibri" w:eastAsia="Calibri" w:hAnsi="Calibri" w:cs="Arial"/>
          <w:sz w:val="22"/>
          <w:szCs w:val="22"/>
          <w:lang w:val="fr"/>
        </w:rPr>
        <w:t xml:space="preserve">adre Facebook disponible à l’adresse suivante : </w:t>
      </w:r>
      <w:hyperlink r:id="rId7" w:history="1">
        <w:r>
          <w:rPr>
            <w:rStyle w:val="Hyperlink"/>
            <w:rFonts w:ascii="Calibri" w:eastAsia="Calibri" w:hAnsi="Calibri" w:cs="Arial"/>
            <w:sz w:val="22"/>
            <w:szCs w:val="22"/>
            <w:lang w:val="fr"/>
          </w:rPr>
          <w:t>www.facebook.com/EFAPatients</w:t>
        </w:r>
      </w:hyperlink>
      <w:r>
        <w:rPr>
          <w:rFonts w:ascii="Calibri" w:eastAsia="Calibri" w:hAnsi="Calibri" w:cs="Arial"/>
          <w:color w:val="0563C1" w:themeColor="hyperlink"/>
          <w:sz w:val="22"/>
          <w:szCs w:val="22"/>
          <w:u w:val="single"/>
          <w:lang w:val="fr"/>
        </w:rPr>
        <w:t xml:space="preserve"> </w:t>
      </w:r>
    </w:p>
    <w:p w14:paraId="4A1810A7" w14:textId="77777777" w:rsidR="004F1A37" w:rsidRPr="00F84759" w:rsidRDefault="004F1A37" w:rsidP="004F1A37">
      <w:pPr>
        <w:jc w:val="both"/>
        <w:rPr>
          <w:rFonts w:ascii="Calibri" w:eastAsia="Calibri" w:hAnsi="Calibri" w:cs="Arial"/>
          <w:sz w:val="22"/>
          <w:szCs w:val="22"/>
          <w:lang w:val="fr-FR"/>
        </w:rPr>
      </w:pPr>
    </w:p>
    <w:p w14:paraId="1843AC8A" w14:textId="60C440CE" w:rsidR="004F1A37" w:rsidRPr="004F1A37" w:rsidRDefault="00853EE5" w:rsidP="004F1A37">
      <w:pPr>
        <w:jc w:val="both"/>
        <w:rPr>
          <w:rFonts w:ascii="Calibri" w:eastAsia="Calibri" w:hAnsi="Calibri" w:cs="Arial"/>
          <w:sz w:val="22"/>
          <w:szCs w:val="22"/>
        </w:rPr>
      </w:pPr>
      <w:r>
        <w:rPr>
          <w:rFonts w:ascii="Calibri" w:eastAsia="Calibri" w:hAnsi="Calibri" w:cs="Arial"/>
          <w:sz w:val="22"/>
          <w:szCs w:val="22"/>
          <w:lang w:val="fr"/>
        </w:rPr>
        <w:t>FIN</w:t>
      </w:r>
      <w:r w:rsidR="004F1A37">
        <w:rPr>
          <w:rFonts w:ascii="Calibri" w:eastAsia="Calibri" w:hAnsi="Calibri" w:cs="Arial"/>
          <w:sz w:val="22"/>
          <w:szCs w:val="22"/>
          <w:lang w:val="fr"/>
        </w:rPr>
        <w:t xml:space="preserve"> </w:t>
      </w:r>
    </w:p>
    <w:p w14:paraId="30C99B84" w14:textId="77777777" w:rsidR="009506EE" w:rsidRDefault="009506EE" w:rsidP="004F1A37">
      <w:pPr>
        <w:rPr>
          <w:b/>
          <w:sz w:val="20"/>
          <w:szCs w:val="20"/>
          <w:lang w:val="fr-BE"/>
        </w:rPr>
      </w:pPr>
    </w:p>
    <w:p w14:paraId="01AAABA5" w14:textId="77777777" w:rsidR="009506EE" w:rsidRDefault="009506EE" w:rsidP="004F1A37">
      <w:pPr>
        <w:rPr>
          <w:b/>
          <w:bCs/>
          <w:sz w:val="20"/>
          <w:szCs w:val="20"/>
          <w:lang w:val="fr"/>
        </w:rPr>
      </w:pPr>
    </w:p>
    <w:p w14:paraId="42162E65" w14:textId="10B5FD78" w:rsidR="004F1A37" w:rsidRPr="009506EE" w:rsidRDefault="004F1A37" w:rsidP="004F1A37">
      <w:pPr>
        <w:rPr>
          <w:b/>
          <w:sz w:val="20"/>
          <w:szCs w:val="20"/>
          <w:lang w:val="fr-BE"/>
        </w:rPr>
      </w:pPr>
      <w:r>
        <w:rPr>
          <w:b/>
          <w:bCs/>
          <w:sz w:val="20"/>
          <w:szCs w:val="20"/>
          <w:lang w:val="fr"/>
        </w:rPr>
        <w:t>Note aux éditeurs :</w:t>
      </w:r>
    </w:p>
    <w:p w14:paraId="67FEAB7C" w14:textId="77777777" w:rsidR="004F1A37" w:rsidRPr="009506EE" w:rsidRDefault="004F1A37" w:rsidP="004F1A37">
      <w:pPr>
        <w:jc w:val="both"/>
        <w:rPr>
          <w:rFonts w:ascii="Calibri" w:eastAsia="Calibri" w:hAnsi="Calibri" w:cs="Arial"/>
          <w:szCs w:val="22"/>
          <w:lang w:val="fr-BE"/>
        </w:rPr>
      </w:pPr>
    </w:p>
    <w:p w14:paraId="3005A93C" w14:textId="6DD05DF1" w:rsidR="004F1A37" w:rsidRPr="004F1A37" w:rsidRDefault="004F1A37" w:rsidP="004F1A37">
      <w:pPr>
        <w:pStyle w:val="ListParagraph"/>
        <w:numPr>
          <w:ilvl w:val="0"/>
          <w:numId w:val="3"/>
        </w:numPr>
        <w:jc w:val="both"/>
        <w:rPr>
          <w:rFonts w:ascii="Calibri" w:eastAsia="Calibri" w:hAnsi="Calibri" w:cs="Arial"/>
          <w:sz w:val="20"/>
          <w:szCs w:val="20"/>
        </w:rPr>
      </w:pPr>
      <w:r>
        <w:rPr>
          <w:rFonts w:ascii="Calibri" w:eastAsia="Calibri" w:hAnsi="Calibri" w:cs="Arial"/>
          <w:sz w:val="20"/>
          <w:szCs w:val="20"/>
          <w:lang w:val="fr"/>
        </w:rPr>
        <w:t>Les 1 189 participants à l’étude « Vies atopiques » étaient des adultes diagnostiqués comme atteints d’eczéma atopique sévère et issus de 9 pays différents de l’Union européenne (</w:t>
      </w:r>
      <w:r w:rsidR="00CC6DFB">
        <w:rPr>
          <w:rFonts w:ascii="Calibri" w:eastAsia="Calibri" w:hAnsi="Calibri" w:cs="Arial"/>
          <w:sz w:val="20"/>
          <w:szCs w:val="20"/>
          <w:lang w:val="fr"/>
        </w:rPr>
        <w:t>Allemagne = 180, Danemark = 50, Espagne = 180</w:t>
      </w:r>
      <w:proofErr w:type="gramStart"/>
      <w:r w:rsidR="00CC6DFB">
        <w:rPr>
          <w:rFonts w:ascii="Calibri" w:eastAsia="Calibri" w:hAnsi="Calibri" w:cs="Arial"/>
          <w:sz w:val="20"/>
          <w:szCs w:val="20"/>
          <w:lang w:val="fr"/>
        </w:rPr>
        <w:t xml:space="preserve">, </w:t>
      </w:r>
      <w:r>
        <w:rPr>
          <w:rFonts w:ascii="Calibri" w:eastAsia="Calibri" w:hAnsi="Calibri" w:cs="Arial"/>
          <w:sz w:val="20"/>
          <w:szCs w:val="20"/>
          <w:lang w:val="fr"/>
        </w:rPr>
        <w:t>,</w:t>
      </w:r>
      <w:proofErr w:type="gramEnd"/>
      <w:r>
        <w:rPr>
          <w:rFonts w:ascii="Calibri" w:eastAsia="Calibri" w:hAnsi="Calibri" w:cs="Arial"/>
          <w:sz w:val="20"/>
          <w:szCs w:val="20"/>
          <w:lang w:val="fr"/>
        </w:rPr>
        <w:t xml:space="preserve"> , France = 180, Italie = 180, Pays-Bas = 150, ,</w:t>
      </w:r>
      <w:r w:rsidR="00CC6DFB">
        <w:rPr>
          <w:rFonts w:ascii="Calibri" w:eastAsia="Calibri" w:hAnsi="Calibri" w:cs="Arial"/>
          <w:sz w:val="20"/>
          <w:szCs w:val="20"/>
          <w:lang w:val="fr"/>
        </w:rPr>
        <w:t xml:space="preserve"> République tchèque = 52, Royaume-Uni = 180 et </w:t>
      </w:r>
      <w:r>
        <w:rPr>
          <w:rFonts w:ascii="Calibri" w:eastAsia="Calibri" w:hAnsi="Calibri" w:cs="Arial"/>
          <w:sz w:val="20"/>
          <w:szCs w:val="20"/>
          <w:lang w:val="fr"/>
        </w:rPr>
        <w:t>Suède = 37)</w:t>
      </w:r>
      <w:r w:rsidR="00CC6DFB">
        <w:rPr>
          <w:rFonts w:ascii="Calibri" w:eastAsia="Calibri" w:hAnsi="Calibri" w:cs="Arial"/>
          <w:sz w:val="20"/>
          <w:szCs w:val="20"/>
          <w:lang w:val="fr"/>
        </w:rPr>
        <w:t>.</w:t>
      </w:r>
      <w:r>
        <w:rPr>
          <w:rFonts w:ascii="Calibri" w:eastAsia="Calibri" w:hAnsi="Calibri" w:cs="Arial"/>
          <w:sz w:val="20"/>
          <w:szCs w:val="20"/>
          <w:lang w:val="fr"/>
        </w:rPr>
        <w:t xml:space="preserve"> Le rapport est disponible </w:t>
      </w:r>
      <w:r w:rsidR="00CC6DFB">
        <w:rPr>
          <w:rFonts w:ascii="Calibri" w:eastAsia="Calibri" w:hAnsi="Calibri" w:cs="Arial"/>
          <w:sz w:val="20"/>
          <w:szCs w:val="20"/>
          <w:lang w:val="fr"/>
        </w:rPr>
        <w:t xml:space="preserve">sur le site </w:t>
      </w:r>
      <w:hyperlink r:id="rId8" w:history="1">
        <w:r>
          <w:rPr>
            <w:rStyle w:val="Hyperlink"/>
            <w:rFonts w:ascii="Calibri" w:eastAsia="Calibri" w:hAnsi="Calibri" w:cs="Arial"/>
            <w:sz w:val="20"/>
            <w:szCs w:val="20"/>
            <w:lang w:val="fr"/>
          </w:rPr>
          <w:t>www.efanet.org</w:t>
        </w:r>
      </w:hyperlink>
      <w:r>
        <w:rPr>
          <w:rFonts w:ascii="Calibri" w:eastAsia="Calibri" w:hAnsi="Calibri" w:cs="Arial"/>
          <w:sz w:val="20"/>
          <w:szCs w:val="20"/>
          <w:lang w:val="fr"/>
        </w:rPr>
        <w:t xml:space="preserve"> en 9 langues. </w:t>
      </w:r>
    </w:p>
    <w:p w14:paraId="643A3FEE" w14:textId="77777777" w:rsidR="004F1A37" w:rsidRPr="004F1A37" w:rsidRDefault="004F1A37" w:rsidP="004F1A37">
      <w:pPr>
        <w:pStyle w:val="ListParagraph"/>
        <w:jc w:val="both"/>
        <w:rPr>
          <w:rFonts w:ascii="Calibri" w:eastAsia="Calibri" w:hAnsi="Calibri" w:cs="Arial"/>
          <w:sz w:val="20"/>
          <w:szCs w:val="20"/>
        </w:rPr>
      </w:pPr>
    </w:p>
    <w:p w14:paraId="29B38533" w14:textId="77777777" w:rsidR="004F1A37" w:rsidRPr="004F1A37" w:rsidRDefault="004F1A37" w:rsidP="004F1A37">
      <w:pPr>
        <w:pStyle w:val="ListParagraph"/>
        <w:numPr>
          <w:ilvl w:val="0"/>
          <w:numId w:val="3"/>
        </w:numPr>
        <w:jc w:val="both"/>
        <w:rPr>
          <w:rFonts w:ascii="Calibri" w:eastAsia="Calibri" w:hAnsi="Calibri" w:cs="Arial"/>
          <w:sz w:val="20"/>
          <w:szCs w:val="20"/>
        </w:rPr>
      </w:pPr>
      <w:r>
        <w:rPr>
          <w:rFonts w:ascii="Calibri" w:eastAsia="Calibri" w:hAnsi="Calibri" w:cs="Arial"/>
          <w:sz w:val="20"/>
          <w:szCs w:val="20"/>
          <w:lang w:val="fr"/>
        </w:rPr>
        <w:t>L’enquête a été menée conformément aux méthodes d’enquête Quality of Life (QoL) (Qualité de vie) et de l’impact économique. Afin de mesurer la qualité de vie et les coûts d’une façon comparable dans les différents pays, nous avons utilisé des instruments existants scientifiquement validés. Les conséquences émotionnelles de l’eczéma atopique sur les patients ont été mesurées en utilisant un nouvel outil développé par EFA. Le Score des conséquences émotionnelles de l’eczéma atopique (Atopic Eczema Score of Emotional Consequences (AESEC©)) tient compte des éléments listés dans d’autres études concernant la qualité de vie, ainsi que d’aspects fréquemment évoquées dans les médias sociaux par les personnes atteintes de l’affection. Les éléments ont été reformulés sous la forme d’affirmations positives et négatives. Ils ont également été contrôlés par des spécialistes dans les domaines de la psychologie, de la recherche et du langage. Un questionnaire contenant 37 éléments a fait l’objet d’un test préalable en ligne dans 5 pays de l’UE (n = 100), afin d’informer notre sélection des affirmations les plus sensibles et fiables. L’AESEC© validé en conséquence comporte 28 éléments, fondés sur la fiabilité et la corrélation entre les différents éléments.</w:t>
      </w:r>
    </w:p>
    <w:p w14:paraId="6709B30B" w14:textId="77777777" w:rsidR="004F1A37" w:rsidRPr="004F1A37" w:rsidRDefault="004F1A37" w:rsidP="004F1A37">
      <w:pPr>
        <w:pStyle w:val="ListParagraph"/>
        <w:jc w:val="both"/>
        <w:rPr>
          <w:rFonts w:ascii="Calibri" w:eastAsia="Calibri" w:hAnsi="Calibri" w:cs="Arial"/>
          <w:sz w:val="20"/>
          <w:szCs w:val="20"/>
        </w:rPr>
      </w:pPr>
    </w:p>
    <w:p w14:paraId="7A268BB4" w14:textId="6DB0C974" w:rsidR="004F1A37" w:rsidRPr="004F1A37" w:rsidRDefault="004F1A37" w:rsidP="004F1A37">
      <w:pPr>
        <w:pStyle w:val="ListParagraph"/>
        <w:numPr>
          <w:ilvl w:val="0"/>
          <w:numId w:val="3"/>
        </w:numPr>
        <w:jc w:val="both"/>
        <w:rPr>
          <w:rFonts w:ascii="Calibri" w:eastAsia="Calibri" w:hAnsi="Calibri" w:cs="Arial"/>
          <w:sz w:val="20"/>
          <w:szCs w:val="20"/>
        </w:rPr>
      </w:pPr>
      <w:r>
        <w:rPr>
          <w:rFonts w:ascii="Calibri" w:eastAsia="Calibri" w:hAnsi="Calibri" w:cs="Arial"/>
          <w:sz w:val="20"/>
          <w:szCs w:val="20"/>
          <w:lang w:val="fr"/>
        </w:rPr>
        <w:t>La Journée européenne de sensibilisation à l’eczéma atopique aura lieu le 14 septembre. Il s’agit d’une initiative lancée par l’EFA</w:t>
      </w:r>
      <w:r w:rsidR="00CC6DFB">
        <w:rPr>
          <w:rFonts w:ascii="Calibri" w:eastAsia="Calibri" w:hAnsi="Calibri" w:cs="Arial"/>
          <w:sz w:val="20"/>
          <w:szCs w:val="20"/>
          <w:lang w:val="fr"/>
        </w:rPr>
        <w:t>,</w:t>
      </w:r>
      <w:r>
        <w:rPr>
          <w:rFonts w:ascii="Calibri" w:eastAsia="Calibri" w:hAnsi="Calibri" w:cs="Arial"/>
          <w:sz w:val="20"/>
          <w:szCs w:val="20"/>
          <w:lang w:val="fr"/>
        </w:rPr>
        <w:t xml:space="preserve"> pour la première fois</w:t>
      </w:r>
      <w:r w:rsidR="00CC6DFB">
        <w:rPr>
          <w:rFonts w:ascii="Calibri" w:eastAsia="Calibri" w:hAnsi="Calibri" w:cs="Arial"/>
          <w:sz w:val="20"/>
          <w:szCs w:val="20"/>
          <w:lang w:val="fr"/>
        </w:rPr>
        <w:t>,</w:t>
      </w:r>
      <w:r>
        <w:rPr>
          <w:rFonts w:ascii="Calibri" w:eastAsia="Calibri" w:hAnsi="Calibri" w:cs="Arial"/>
          <w:sz w:val="20"/>
          <w:szCs w:val="20"/>
          <w:lang w:val="fr"/>
        </w:rPr>
        <w:t xml:space="preserve"> en 2018 afin d’informer, soutenir, et mobiliser les efforts concernant l’eczéma atopique en Europe, par le biais d’une campagne en ligne sous #AtopicEczemaDay, un cadre photo sur les médias sociaux (disponible à </w:t>
      </w:r>
      <w:hyperlink r:id="rId9" w:history="1">
        <w:r>
          <w:rPr>
            <w:rStyle w:val="Hyperlink"/>
            <w:rFonts w:ascii="Calibri" w:eastAsia="Calibri" w:hAnsi="Calibri" w:cs="Arial"/>
            <w:sz w:val="20"/>
            <w:szCs w:val="20"/>
            <w:lang w:val="fr"/>
          </w:rPr>
          <w:t>www.facebook.com/EFAPatients</w:t>
        </w:r>
      </w:hyperlink>
      <w:r>
        <w:rPr>
          <w:rFonts w:ascii="Calibri" w:eastAsia="Calibri" w:hAnsi="Calibri" w:cs="Arial"/>
          <w:sz w:val="20"/>
          <w:szCs w:val="20"/>
          <w:lang w:val="fr"/>
        </w:rPr>
        <w:t xml:space="preserve">) et une exposition photographique intitulée </w:t>
      </w:r>
      <w:r>
        <w:rPr>
          <w:rFonts w:ascii="Calibri" w:eastAsia="Calibri" w:hAnsi="Calibri" w:cs="Arial"/>
          <w:i/>
          <w:iCs/>
          <w:sz w:val="20"/>
          <w:szCs w:val="20"/>
          <w:lang w:val="fr"/>
        </w:rPr>
        <w:t>Vies atopiques</w:t>
      </w:r>
      <w:r>
        <w:rPr>
          <w:rFonts w:ascii="Calibri" w:eastAsia="Calibri" w:hAnsi="Calibri" w:cs="Arial"/>
          <w:sz w:val="20"/>
          <w:szCs w:val="20"/>
          <w:lang w:val="fr"/>
        </w:rPr>
        <w:t>, présentée lors du Congrès de l’EADV à Paris (#AtopicalLives).</w:t>
      </w:r>
      <w:r w:rsidR="00F84759">
        <w:rPr>
          <w:rFonts w:ascii="Calibri" w:eastAsia="Calibri" w:hAnsi="Calibri" w:cs="Arial"/>
          <w:sz w:val="20"/>
          <w:szCs w:val="20"/>
          <w:lang w:val="fr"/>
        </w:rPr>
        <w:t xml:space="preserve"> </w:t>
      </w:r>
      <w:r>
        <w:rPr>
          <w:rFonts w:ascii="Calibri" w:eastAsia="Calibri" w:hAnsi="Calibri" w:cs="Arial"/>
          <w:sz w:val="20"/>
          <w:szCs w:val="20"/>
          <w:lang w:val="fr"/>
        </w:rPr>
        <w:t xml:space="preserve"> </w:t>
      </w:r>
    </w:p>
    <w:p w14:paraId="33CA6902" w14:textId="77777777" w:rsidR="004F1A37" w:rsidRPr="004F1A37" w:rsidRDefault="004F1A37" w:rsidP="004F1A37">
      <w:pPr>
        <w:pStyle w:val="ListParagraph"/>
        <w:rPr>
          <w:rFonts w:ascii="Calibri" w:eastAsia="Calibri" w:hAnsi="Calibri" w:cs="Arial"/>
          <w:sz w:val="20"/>
          <w:szCs w:val="20"/>
        </w:rPr>
      </w:pPr>
    </w:p>
    <w:p w14:paraId="772B4BDD" w14:textId="2A7D9BBE" w:rsidR="004F1A37" w:rsidRPr="004F1A37" w:rsidRDefault="004F1A37" w:rsidP="004F1A37">
      <w:pPr>
        <w:pStyle w:val="ListParagraph"/>
        <w:numPr>
          <w:ilvl w:val="0"/>
          <w:numId w:val="3"/>
        </w:numPr>
        <w:jc w:val="both"/>
        <w:rPr>
          <w:rFonts w:ascii="Calibri" w:eastAsia="Calibri" w:hAnsi="Calibri" w:cs="Arial"/>
          <w:sz w:val="20"/>
          <w:szCs w:val="20"/>
        </w:rPr>
      </w:pPr>
      <w:r>
        <w:rPr>
          <w:rFonts w:ascii="Calibri" w:eastAsia="Calibri" w:hAnsi="Calibri" w:cs="Arial"/>
          <w:sz w:val="20"/>
          <w:szCs w:val="20"/>
          <w:lang w:val="fr"/>
        </w:rPr>
        <w:t>Tous les participants à l’enquête ont été invités à laisser des messages concernant l’eczéma atopique. L’EFA a pris en considération les recommandations particulières pour améliorer le diagnostic, le traitement et la vie des personnes atteintes de la maladie.</w:t>
      </w:r>
      <w:r w:rsidR="00F84759">
        <w:rPr>
          <w:rFonts w:ascii="Calibri" w:eastAsia="Calibri" w:hAnsi="Calibri" w:cs="Arial"/>
          <w:sz w:val="20"/>
          <w:szCs w:val="20"/>
          <w:lang w:val="fr"/>
        </w:rPr>
        <w:t xml:space="preserve"> </w:t>
      </w:r>
    </w:p>
    <w:p w14:paraId="530A4AD4" w14:textId="77777777" w:rsidR="004F1A37" w:rsidRPr="00F84759" w:rsidRDefault="004F1A37" w:rsidP="004F1A37">
      <w:pPr>
        <w:rPr>
          <w:b/>
          <w:sz w:val="20"/>
          <w:szCs w:val="20"/>
          <w:lang w:val="fr-FR"/>
        </w:rPr>
      </w:pPr>
    </w:p>
    <w:p w14:paraId="4CE5966F" w14:textId="77777777" w:rsidR="004F1A37" w:rsidRPr="00F84759" w:rsidRDefault="004F1A37" w:rsidP="004F1A37">
      <w:pPr>
        <w:rPr>
          <w:sz w:val="20"/>
          <w:szCs w:val="20"/>
          <w:lang w:val="fr-FR"/>
        </w:rPr>
      </w:pPr>
      <w:r>
        <w:rPr>
          <w:b/>
          <w:bCs/>
          <w:sz w:val="20"/>
          <w:szCs w:val="20"/>
          <w:lang w:val="fr"/>
        </w:rPr>
        <w:t>La Fédération européenne des associations de patients atteints d'allergies et de maladies des voies respiratoires</w:t>
      </w:r>
      <w:r>
        <w:rPr>
          <w:sz w:val="20"/>
          <w:szCs w:val="20"/>
          <w:lang w:val="fr"/>
        </w:rPr>
        <w:t xml:space="preserve"> (EFA) est un réseau de 43 organisations de patients atteints d’allergies, d’asthme et de BPCO dans 25 pays européens. Elle travaille avec des patients européens atteints d’allergies, d’asthme et de broncho-pneumopathie chronique obstructive (BPCO) afin de permettre à ces derniers de mener des vies sûres, de jouir du droit d’accéder à des soins de la meilleure qualité, et de bénéficier d’un environnement garantissant leur sécurité.</w:t>
      </w:r>
    </w:p>
    <w:p w14:paraId="1EC8FDFD" w14:textId="77777777" w:rsidR="004F1A37" w:rsidRPr="00F84759" w:rsidRDefault="004F1A37" w:rsidP="004F1A37">
      <w:pPr>
        <w:rPr>
          <w:lang w:val="fr-FR"/>
        </w:rPr>
      </w:pPr>
    </w:p>
    <w:p w14:paraId="1FC48856" w14:textId="77777777" w:rsidR="004F1A37" w:rsidRPr="00F84759" w:rsidRDefault="004F1A37" w:rsidP="004F1A37">
      <w:pPr>
        <w:rPr>
          <w:b/>
          <w:sz w:val="20"/>
          <w:szCs w:val="20"/>
          <w:lang w:val="fr-FR"/>
        </w:rPr>
      </w:pPr>
      <w:r>
        <w:rPr>
          <w:b/>
          <w:bCs/>
          <w:sz w:val="20"/>
          <w:szCs w:val="20"/>
          <w:lang w:val="fr"/>
        </w:rPr>
        <w:t xml:space="preserve">Pour en savoir plus, veuillez contacter la Directrice chargée des Politiques et des Communications de l’EFA : </w:t>
      </w:r>
    </w:p>
    <w:p w14:paraId="51AF1246" w14:textId="77777777" w:rsidR="004F1A37" w:rsidRPr="004F1A37" w:rsidRDefault="00622BD1" w:rsidP="004F1A37">
      <w:pPr>
        <w:rPr>
          <w:sz w:val="20"/>
          <w:szCs w:val="20"/>
        </w:rPr>
      </w:pPr>
      <w:hyperlink r:id="rId10" w:history="1">
        <w:r w:rsidR="004F1A37">
          <w:rPr>
            <w:rStyle w:val="Hyperlink"/>
            <w:sz w:val="20"/>
            <w:szCs w:val="20"/>
            <w:lang w:val="fr"/>
          </w:rPr>
          <w:t>Isabel.proano@efanet.org</w:t>
        </w:r>
      </w:hyperlink>
      <w:r w:rsidR="004F1A37">
        <w:rPr>
          <w:sz w:val="20"/>
          <w:szCs w:val="20"/>
          <w:lang w:val="fr"/>
        </w:rPr>
        <w:t xml:space="preserve"> / +32 484 939 559 / +32 (0) 2 227 2712</w:t>
      </w:r>
    </w:p>
    <w:p w14:paraId="5CCDE502" w14:textId="77777777" w:rsidR="00891380" w:rsidRPr="004F1A37" w:rsidRDefault="00891380" w:rsidP="004F1A37"/>
    <w:sectPr w:rsidR="00891380" w:rsidRPr="004F1A37" w:rsidSect="009506EE">
      <w:headerReference w:type="default" r:id="rId11"/>
      <w:footerReference w:type="default" r:id="rId12"/>
      <w:pgSz w:w="11900" w:h="16840"/>
      <w:pgMar w:top="1078" w:right="843" w:bottom="1440" w:left="993" w:header="284" w:footer="4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32800" w14:textId="77777777" w:rsidR="00622BD1" w:rsidRDefault="00622BD1" w:rsidP="00C92459">
      <w:r>
        <w:separator/>
      </w:r>
    </w:p>
  </w:endnote>
  <w:endnote w:type="continuationSeparator" w:id="0">
    <w:p w14:paraId="2E441501" w14:textId="77777777" w:rsidR="00622BD1" w:rsidRDefault="00622BD1" w:rsidP="00C92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Pro-Regular">
    <w:charset w:val="00"/>
    <w:family w:val="auto"/>
    <w:pitch w:val="variable"/>
    <w:sig w:usb0="E00002AF" w:usb1="50006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GothamBook">
    <w:altName w:val="Times New Roman"/>
    <w:charset w:val="00"/>
    <w:family w:val="auto"/>
    <w:pitch w:val="variable"/>
    <w:sig w:usb0="00000001" w:usb1="40000048" w:usb2="00000000" w:usb3="00000000" w:csb0="0000011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9560C" w14:textId="7D537661" w:rsidR="00C92459" w:rsidRPr="00F84759" w:rsidRDefault="00C92459" w:rsidP="004F1A37">
    <w:pPr>
      <w:pStyle w:val="BasicParagraph"/>
      <w:ind w:left="-709"/>
      <w:rPr>
        <w:rFonts w:ascii="GothamBook" w:hAnsi="GothamBook" w:cs="GothamBook"/>
        <w:color w:val="4C4C4C"/>
        <w:sz w:val="20"/>
        <w:szCs w:val="20"/>
        <w:lang w:val="fr-FR"/>
      </w:rPr>
    </w:pPr>
    <w:r>
      <w:rPr>
        <w:rFonts w:ascii="GothamBook" w:hAnsi="GothamBook" w:cs="GothamBook"/>
        <w:color w:val="4C4C4C"/>
        <w:sz w:val="20"/>
        <w:szCs w:val="20"/>
        <w:lang w:val="fr"/>
      </w:rPr>
      <w:t xml:space="preserve">35 Rue du Congrès </w:t>
    </w:r>
    <w:r>
      <w:rPr>
        <w:rFonts w:ascii="Wingdings" w:hAnsi="Wingdings" w:cs="GothamBook"/>
        <w:color w:val="3049FF"/>
        <w:sz w:val="20"/>
        <w:szCs w:val="20"/>
        <w:lang w:val="fr"/>
      </w:rPr>
      <w:t></w:t>
    </w:r>
    <w:r>
      <w:rPr>
        <w:rFonts w:ascii="GothamBook" w:hAnsi="GothamBook" w:cs="GothamBook"/>
        <w:color w:val="4C4C4C"/>
        <w:sz w:val="20"/>
        <w:szCs w:val="20"/>
        <w:lang w:val="fr"/>
      </w:rPr>
      <w:t xml:space="preserve"> 1000 Bruxelles </w:t>
    </w:r>
    <w:r>
      <w:rPr>
        <w:rFonts w:ascii="Wingdings" w:hAnsi="Wingdings" w:cs="GothamBook"/>
        <w:color w:val="3049FF"/>
        <w:sz w:val="20"/>
        <w:szCs w:val="20"/>
        <w:lang w:val="fr"/>
      </w:rPr>
      <w:t></w:t>
    </w:r>
    <w:r>
      <w:rPr>
        <w:rFonts w:ascii="GothamBook" w:hAnsi="GothamBook" w:cs="GothamBook"/>
        <w:color w:val="4C4C4C"/>
        <w:sz w:val="20"/>
        <w:szCs w:val="20"/>
        <w:lang w:val="fr"/>
      </w:rPr>
      <w:t xml:space="preserve"> </w:t>
    </w:r>
    <w:r w:rsidR="009506EE">
      <w:rPr>
        <w:rFonts w:ascii="GothamBook" w:hAnsi="GothamBook" w:cs="GothamBook"/>
        <w:color w:val="4C4C4C"/>
        <w:sz w:val="20"/>
        <w:szCs w:val="20"/>
        <w:lang w:val="fr"/>
      </w:rPr>
      <w:t xml:space="preserve">Belgique </w:t>
    </w:r>
  </w:p>
  <w:p w14:paraId="48F70A43" w14:textId="7C7077A3" w:rsidR="00C92459" w:rsidRPr="004F1A37" w:rsidRDefault="00C92459" w:rsidP="004F1A37">
    <w:pPr>
      <w:pStyle w:val="BasicParagraph"/>
      <w:ind w:left="-709"/>
      <w:rPr>
        <w:rFonts w:ascii="GothamBook" w:hAnsi="GothamBook" w:cs="GothamBook"/>
        <w:color w:val="4C4C4C"/>
        <w:sz w:val="20"/>
        <w:szCs w:val="20"/>
      </w:rPr>
    </w:pPr>
    <w:r w:rsidRPr="009506EE">
      <w:rPr>
        <w:rFonts w:ascii="GothamBook" w:hAnsi="GothamBook" w:cs="GothamBook"/>
        <w:color w:val="4C4C4C"/>
        <w:sz w:val="20"/>
        <w:szCs w:val="20"/>
        <w:lang w:val="en-GB"/>
      </w:rPr>
      <w:t xml:space="preserve">N° tél. : +32 (0)2 227 2712 </w:t>
    </w:r>
    <w:r>
      <w:rPr>
        <w:rFonts w:ascii="Wingdings" w:hAnsi="Wingdings" w:cs="GothamBook"/>
        <w:color w:val="3049FF"/>
        <w:sz w:val="20"/>
        <w:szCs w:val="20"/>
        <w:lang w:val="fr"/>
      </w:rPr>
      <w:t></w:t>
    </w:r>
    <w:r w:rsidRPr="009506EE">
      <w:rPr>
        <w:rFonts w:ascii="GothamBook" w:hAnsi="GothamBook" w:cs="GothamBook"/>
        <w:color w:val="4C4C4C"/>
        <w:sz w:val="20"/>
        <w:szCs w:val="20"/>
        <w:lang w:val="en-GB"/>
      </w:rPr>
      <w:t xml:space="preserve"> </w:t>
    </w:r>
    <w:hyperlink r:id="rId1" w:history="1">
      <w:r w:rsidR="004F1A37" w:rsidRPr="00F84759">
        <w:rPr>
          <w:rStyle w:val="Hyperlink"/>
          <w:rFonts w:ascii="GothamBook" w:hAnsi="GothamBook" w:cs="GothamBook"/>
          <w:sz w:val="20"/>
          <w:szCs w:val="20"/>
          <w:lang w:val="en-GB"/>
        </w:rPr>
        <w:t>info@efanet.org</w:t>
      </w:r>
    </w:hyperlink>
    <w:r w:rsidR="004F1A37" w:rsidRPr="00F84759">
      <w:rPr>
        <w:rFonts w:ascii="GothamBook" w:hAnsi="GothamBook" w:cs="GothamBook"/>
        <w:color w:val="4C4C4C"/>
        <w:sz w:val="20"/>
        <w:szCs w:val="20"/>
        <w:lang w:val="en-GB"/>
      </w:rPr>
      <w:t xml:space="preserve"> </w:t>
    </w:r>
    <w:r w:rsidR="004F1A37">
      <w:rPr>
        <w:rFonts w:ascii="Wingdings" w:hAnsi="Wingdings" w:cs="GothamBook"/>
        <w:color w:val="3049FF"/>
        <w:sz w:val="20"/>
        <w:szCs w:val="20"/>
        <w:lang w:val="fr"/>
      </w:rPr>
      <w:t></w:t>
    </w:r>
    <w:r w:rsidR="004F1A37">
      <w:rPr>
        <w:rFonts w:ascii="Wingdings" w:hAnsi="Wingdings" w:cs="GothamBook"/>
        <w:color w:val="3049FF"/>
        <w:sz w:val="20"/>
        <w:szCs w:val="20"/>
        <w:lang w:val="fr"/>
      </w:rPr>
      <w:t></w:t>
    </w:r>
    <w:hyperlink r:id="rId2" w:history="1">
      <w:r w:rsidR="004F1A37" w:rsidRPr="00F84759">
        <w:rPr>
          <w:rStyle w:val="Hyperlink"/>
          <w:rFonts w:ascii="GothamBook" w:hAnsi="GothamBook" w:cs="GothamBook"/>
          <w:sz w:val="20"/>
          <w:szCs w:val="20"/>
          <w:lang w:val="en-GB"/>
        </w:rPr>
        <w:t>www.efanet.org</w:t>
      </w:r>
    </w:hyperlink>
    <w:r w:rsidR="004F1A37" w:rsidRPr="00F84759">
      <w:rPr>
        <w:rFonts w:ascii="GothamBook" w:hAnsi="GothamBook" w:cs="GothamBook"/>
        <w:color w:val="0563C1" w:themeColor="hyperlink"/>
        <w:sz w:val="20"/>
        <w:szCs w:val="20"/>
        <w:u w:val="single"/>
        <w:lang w:val="en-GB"/>
      </w:rPr>
      <w:t xml:space="preserve"> </w:t>
    </w:r>
    <w:r w:rsidR="004F1A37">
      <w:rPr>
        <w:rFonts w:ascii="Wingdings" w:hAnsi="Wingdings" w:cs="GothamBook"/>
        <w:color w:val="3049FF"/>
        <w:sz w:val="20"/>
        <w:szCs w:val="20"/>
        <w:lang w:val="fr"/>
      </w:rPr>
      <w:t></w:t>
    </w:r>
    <w:r w:rsidR="004F1A37" w:rsidRPr="00F84759">
      <w:rPr>
        <w:rFonts w:ascii="GothamBook" w:hAnsi="GothamBook" w:cs="GothamBook"/>
        <w:color w:val="4C4C4C"/>
        <w:sz w:val="20"/>
        <w:szCs w:val="20"/>
        <w:lang w:val="en-GB"/>
      </w:rPr>
      <w:t xml:space="preserve"> </w:t>
    </w:r>
    <w:proofErr w:type="gramStart"/>
    <w:r w:rsidR="004F1A37" w:rsidRPr="00F84759">
      <w:rPr>
        <w:rFonts w:ascii="GothamBook" w:hAnsi="GothamBook" w:cs="GothamBook"/>
        <w:color w:val="4C4C4C"/>
        <w:sz w:val="20"/>
        <w:szCs w:val="20"/>
        <w:lang w:val="en-GB"/>
      </w:rPr>
      <w:t>Twitter :</w:t>
    </w:r>
    <w:proofErr w:type="gramEnd"/>
    <w:r w:rsidR="004F1A37" w:rsidRPr="00F84759">
      <w:rPr>
        <w:rFonts w:ascii="GothamBook" w:hAnsi="GothamBook" w:cs="GothamBook"/>
        <w:color w:val="4C4C4C"/>
        <w:sz w:val="20"/>
        <w:szCs w:val="20"/>
        <w:lang w:val="en-GB"/>
      </w:rPr>
      <w:t xml:space="preserve"> @</w:t>
    </w:r>
    <w:proofErr w:type="spellStart"/>
    <w:r w:rsidR="004F1A37" w:rsidRPr="00F84759">
      <w:rPr>
        <w:rFonts w:ascii="GothamBook" w:hAnsi="GothamBook" w:cs="GothamBook"/>
        <w:color w:val="4C4C4C"/>
        <w:sz w:val="20"/>
        <w:szCs w:val="20"/>
        <w:lang w:val="en-GB"/>
      </w:rPr>
      <w:t>EFA_Patients</w:t>
    </w:r>
    <w:proofErr w:type="spellEnd"/>
    <w:r w:rsidR="004F1A37" w:rsidRPr="00F84759">
      <w:rPr>
        <w:rFonts w:ascii="GothamBook" w:hAnsi="GothamBook" w:cs="GothamBook"/>
        <w:color w:val="4C4C4C"/>
        <w:sz w:val="20"/>
        <w:szCs w:val="20"/>
        <w:lang w:val="en-GB"/>
      </w:rPr>
      <w:t xml:space="preserve"> </w:t>
    </w:r>
    <w:r w:rsidR="004F1A37">
      <w:rPr>
        <w:rFonts w:ascii="Wingdings" w:hAnsi="Wingdings" w:cs="GothamBook"/>
        <w:color w:val="3049FF"/>
        <w:sz w:val="20"/>
        <w:szCs w:val="20"/>
        <w:lang w:val="fr"/>
      </w:rPr>
      <w:t></w:t>
    </w:r>
    <w:r w:rsidR="004F1A37">
      <w:rPr>
        <w:rFonts w:ascii="Wingdings" w:hAnsi="Wingdings" w:cs="GothamBook"/>
        <w:color w:val="3049FF"/>
        <w:sz w:val="20"/>
        <w:szCs w:val="20"/>
        <w:lang w:val="fr"/>
      </w:rPr>
      <w:t></w:t>
    </w:r>
    <w:r w:rsidR="004F1A37" w:rsidRPr="00F84759">
      <w:rPr>
        <w:rFonts w:ascii="GothamBook" w:hAnsi="GothamBook" w:cs="GothamBook"/>
        <w:color w:val="4C4C4C"/>
        <w:sz w:val="20"/>
        <w:szCs w:val="20"/>
        <w:lang w:val="en-GB"/>
      </w:rPr>
      <w:t>Facebook : @</w:t>
    </w:r>
    <w:proofErr w:type="spellStart"/>
    <w:r w:rsidR="004F1A37" w:rsidRPr="00F84759">
      <w:rPr>
        <w:rFonts w:ascii="GothamBook" w:hAnsi="GothamBook" w:cs="GothamBook"/>
        <w:color w:val="4C4C4C"/>
        <w:sz w:val="20"/>
        <w:szCs w:val="20"/>
        <w:lang w:val="en-GB"/>
      </w:rPr>
      <w:t>EFAPatients</w:t>
    </w:r>
    <w:proofErr w:type="spellEnd"/>
  </w:p>
  <w:p w14:paraId="48518894" w14:textId="77777777" w:rsidR="00C92459" w:rsidRPr="00F84759" w:rsidRDefault="00C92459" w:rsidP="004F1A37">
    <w:pPr>
      <w:pStyle w:val="Footer"/>
      <w:ind w:left="-709"/>
      <w:rPr>
        <w:rFonts w:ascii="GothamBook" w:hAnsi="GothamBook" w:cs="GothamBook"/>
        <w:color w:val="4C4C4C"/>
        <w:sz w:val="20"/>
        <w:szCs w:val="20"/>
        <w:lang w:val="fr-FR"/>
      </w:rPr>
    </w:pPr>
    <w:r>
      <w:rPr>
        <w:rFonts w:ascii="GothamBook" w:hAnsi="GothamBook" w:cs="GothamBook"/>
        <w:color w:val="4C4C4C"/>
        <w:sz w:val="20"/>
        <w:szCs w:val="20"/>
        <w:lang w:val="fr"/>
      </w:rPr>
      <w:t>Numéro d’identification auprès du Registre Transparence : 28473847513-94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B5F122" w14:textId="77777777" w:rsidR="00622BD1" w:rsidRDefault="00622BD1" w:rsidP="00C92459">
      <w:r>
        <w:separator/>
      </w:r>
    </w:p>
  </w:footnote>
  <w:footnote w:type="continuationSeparator" w:id="0">
    <w:p w14:paraId="3038AFE9" w14:textId="77777777" w:rsidR="00622BD1" w:rsidRDefault="00622BD1" w:rsidP="00C924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3FE75" w14:textId="30E28F16" w:rsidR="003B7843" w:rsidRPr="004F1A37" w:rsidRDefault="00AA2557" w:rsidP="009506EE">
    <w:pPr>
      <w:pStyle w:val="Header"/>
      <w:tabs>
        <w:tab w:val="clear" w:pos="4680"/>
        <w:tab w:val="clear" w:pos="9360"/>
        <w:tab w:val="right" w:pos="9923"/>
      </w:tabs>
      <w:ind w:left="-851"/>
      <w:rPr>
        <w:b/>
        <w:color w:val="770B44"/>
        <w:sz w:val="50"/>
        <w:szCs w:val="50"/>
      </w:rPr>
    </w:pPr>
    <w:r>
      <w:rPr>
        <w:noProof/>
        <w:color w:val="770B44"/>
        <w:sz w:val="50"/>
        <w:szCs w:val="50"/>
        <w:lang w:val="fr-BE" w:eastAsia="fr-BE"/>
      </w:rPr>
      <mc:AlternateContent>
        <mc:Choice Requires="wps">
          <w:drawing>
            <wp:anchor distT="45720" distB="45720" distL="114300" distR="114300" simplePos="0" relativeHeight="251658240" behindDoc="0" locked="0" layoutInCell="1" allowOverlap="1" wp14:anchorId="4E5CF24F" wp14:editId="5C0F34F3">
              <wp:simplePos x="0" y="0"/>
              <wp:positionH relativeFrom="column">
                <wp:posOffset>3938270</wp:posOffset>
              </wp:positionH>
              <wp:positionV relativeFrom="paragraph">
                <wp:posOffset>12065</wp:posOffset>
              </wp:positionV>
              <wp:extent cx="2322830" cy="914400"/>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830" cy="914400"/>
                      </a:xfrm>
                      <a:prstGeom prst="rect">
                        <a:avLst/>
                      </a:prstGeom>
                      <a:solidFill>
                        <a:srgbClr val="FFFFFF"/>
                      </a:solidFill>
                      <a:ln w="9525">
                        <a:noFill/>
                        <a:miter lim="800000"/>
                        <a:headEnd/>
                        <a:tailEnd/>
                      </a:ln>
                    </wps:spPr>
                    <wps:txbx>
                      <w:txbxContent>
                        <w:p w14:paraId="555A9CB5" w14:textId="77777777" w:rsidR="00AA2557" w:rsidRPr="004F1A37" w:rsidRDefault="00AA2557" w:rsidP="004F1A37">
                          <w:pPr>
                            <w:jc w:val="right"/>
                          </w:pPr>
                          <w:r>
                            <w:rPr>
                              <w:noProof/>
                              <w:lang w:val="fr-BE" w:eastAsia="fr-BE"/>
                            </w:rPr>
                            <w:drawing>
                              <wp:inline distT="0" distB="0" distL="0" distR="0" wp14:anchorId="38E07C7F" wp14:editId="4ABD28EB">
                                <wp:extent cx="1509623" cy="703311"/>
                                <wp:effectExtent l="0" t="0" r="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czema-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6129" cy="71100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5CF24F" id="_x0000_t202" coordsize="21600,21600" o:spt="202" path="m,l,21600r21600,l21600,xe">
              <v:stroke joinstyle="miter"/>
              <v:path gradientshapeok="t" o:connecttype="rect"/>
            </v:shapetype>
            <v:shape id="Text Box 2" o:spid="_x0000_s1026" type="#_x0000_t202" style="position:absolute;left:0;text-align:left;margin-left:310.1pt;margin-top:.95pt;width:182.9pt;height:1in;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" stroked="f">
              <v:textbox>
                <w:txbxContent>
                  <w:p w14:paraId="555A9CB5" w14:textId="77777777" w:rsidR="00AA2557" w:rsidRPr="004F1A37" w:rsidRDefault="00AA2557" w:rsidP="004F1A37">
                    <w:pPr>
                      <w:jc w:val="right"/>
                    </w:pPr>
                    <w:r>
                      <w:rPr>
                        <w:noProof/>
                        <w:lang w:val="fr-BE" w:eastAsia="fr-BE"/>
                      </w:rPr>
                      <w:drawing>
                        <wp:inline distT="0" distB="0" distL="0" distR="0" wp14:anchorId="38E07C7F" wp14:editId="4ABD28EB">
                          <wp:extent cx="1509623" cy="703311"/>
                          <wp:effectExtent l="0" t="0" r="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czema-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6129" cy="711001"/>
                                  </a:xfrm>
                                  <a:prstGeom prst="rect">
                                    <a:avLst/>
                                  </a:prstGeom>
                                </pic:spPr>
                              </pic:pic>
                            </a:graphicData>
                          </a:graphic>
                        </wp:inline>
                      </w:drawing>
                    </w:r>
                  </w:p>
                </w:txbxContent>
              </v:textbox>
              <w10:wrap type="square"/>
            </v:shape>
          </w:pict>
        </mc:Fallback>
      </mc:AlternateContent>
    </w:r>
    <w:r>
      <w:rPr>
        <w:noProof/>
        <w:color w:val="770B44"/>
        <w:sz w:val="50"/>
        <w:szCs w:val="50"/>
        <w:lang w:val="fr-BE" w:eastAsia="fr-BE"/>
      </w:rPr>
      <w:drawing>
        <wp:inline distT="0" distB="0" distL="0" distR="0" wp14:anchorId="4EA1B5F5" wp14:editId="35DA5B86">
          <wp:extent cx="1630392" cy="902138"/>
          <wp:effectExtent l="0" t="0" r="825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1-Logo-EFA.2016.jpg"/>
                  <pic:cNvPicPr/>
                </pic:nvPicPr>
                <pic:blipFill>
                  <a:blip r:embed="rId2">
                    <a:extLst>
                      <a:ext uri="{28A0092B-C50C-407E-A947-70E740481C1C}">
                        <a14:useLocalDpi xmlns:a14="http://schemas.microsoft.com/office/drawing/2010/main" val="0"/>
                      </a:ext>
                    </a:extLst>
                  </a:blip>
                  <a:stretch>
                    <a:fillRect/>
                  </a:stretch>
                </pic:blipFill>
                <pic:spPr>
                  <a:xfrm>
                    <a:off x="0" y="0"/>
                    <a:ext cx="1630392" cy="902138"/>
                  </a:xfrm>
                  <a:prstGeom prst="rect">
                    <a:avLst/>
                  </a:prstGeom>
                </pic:spPr>
              </pic:pic>
            </a:graphicData>
          </a:graphic>
        </wp:inline>
      </w:drawing>
    </w:r>
    <w:r>
      <w:rPr>
        <w:color w:val="770B44"/>
        <w:sz w:val="50"/>
        <w:szCs w:val="50"/>
        <w:lang w:val="fr"/>
      </w:rPr>
      <w:tab/>
    </w:r>
    <w:r>
      <w:rPr>
        <w:color w:val="770B44"/>
        <w:sz w:val="50"/>
        <w:szCs w:val="50"/>
        <w:lang w:val="fr"/>
      </w:rPr>
      <w:tab/>
    </w:r>
    <w:r>
      <w:rPr>
        <w:b/>
        <w:bCs/>
        <w:color w:val="770B44"/>
        <w:sz w:val="50"/>
        <w:szCs w:val="50"/>
        <w:lang w:val="fr"/>
      </w:rPr>
      <w:t>COMMUNIQUÉ DE PRESSE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B44FB"/>
    <w:multiLevelType w:val="hybridMultilevel"/>
    <w:tmpl w:val="37D69CF6"/>
    <w:lvl w:ilvl="0" w:tplc="0B18E542">
      <w:start w:val="1"/>
      <w:numFmt w:val="bullet"/>
      <w:lvlText w:val="•"/>
      <w:lvlJc w:val="left"/>
      <w:pPr>
        <w:tabs>
          <w:tab w:val="num" w:pos="720"/>
        </w:tabs>
        <w:ind w:left="720" w:hanging="360"/>
      </w:pPr>
      <w:rPr>
        <w:rFonts w:ascii="Arial" w:hAnsi="Arial" w:hint="default"/>
      </w:rPr>
    </w:lvl>
    <w:lvl w:ilvl="1" w:tplc="D7264DC6" w:tentative="1">
      <w:start w:val="1"/>
      <w:numFmt w:val="bullet"/>
      <w:lvlText w:val="•"/>
      <w:lvlJc w:val="left"/>
      <w:pPr>
        <w:tabs>
          <w:tab w:val="num" w:pos="1440"/>
        </w:tabs>
        <w:ind w:left="1440" w:hanging="360"/>
      </w:pPr>
      <w:rPr>
        <w:rFonts w:ascii="Arial" w:hAnsi="Arial" w:hint="default"/>
      </w:rPr>
    </w:lvl>
    <w:lvl w:ilvl="2" w:tplc="0F86CE96" w:tentative="1">
      <w:start w:val="1"/>
      <w:numFmt w:val="bullet"/>
      <w:lvlText w:val="•"/>
      <w:lvlJc w:val="left"/>
      <w:pPr>
        <w:tabs>
          <w:tab w:val="num" w:pos="2160"/>
        </w:tabs>
        <w:ind w:left="2160" w:hanging="360"/>
      </w:pPr>
      <w:rPr>
        <w:rFonts w:ascii="Arial" w:hAnsi="Arial" w:hint="default"/>
      </w:rPr>
    </w:lvl>
    <w:lvl w:ilvl="3" w:tplc="0E8E988C" w:tentative="1">
      <w:start w:val="1"/>
      <w:numFmt w:val="bullet"/>
      <w:lvlText w:val="•"/>
      <w:lvlJc w:val="left"/>
      <w:pPr>
        <w:tabs>
          <w:tab w:val="num" w:pos="2880"/>
        </w:tabs>
        <w:ind w:left="2880" w:hanging="360"/>
      </w:pPr>
      <w:rPr>
        <w:rFonts w:ascii="Arial" w:hAnsi="Arial" w:hint="default"/>
      </w:rPr>
    </w:lvl>
    <w:lvl w:ilvl="4" w:tplc="C96270EC" w:tentative="1">
      <w:start w:val="1"/>
      <w:numFmt w:val="bullet"/>
      <w:lvlText w:val="•"/>
      <w:lvlJc w:val="left"/>
      <w:pPr>
        <w:tabs>
          <w:tab w:val="num" w:pos="3600"/>
        </w:tabs>
        <w:ind w:left="3600" w:hanging="360"/>
      </w:pPr>
      <w:rPr>
        <w:rFonts w:ascii="Arial" w:hAnsi="Arial" w:hint="default"/>
      </w:rPr>
    </w:lvl>
    <w:lvl w:ilvl="5" w:tplc="AC1C476E" w:tentative="1">
      <w:start w:val="1"/>
      <w:numFmt w:val="bullet"/>
      <w:lvlText w:val="•"/>
      <w:lvlJc w:val="left"/>
      <w:pPr>
        <w:tabs>
          <w:tab w:val="num" w:pos="4320"/>
        </w:tabs>
        <w:ind w:left="4320" w:hanging="360"/>
      </w:pPr>
      <w:rPr>
        <w:rFonts w:ascii="Arial" w:hAnsi="Arial" w:hint="default"/>
      </w:rPr>
    </w:lvl>
    <w:lvl w:ilvl="6" w:tplc="DEB2F8AE" w:tentative="1">
      <w:start w:val="1"/>
      <w:numFmt w:val="bullet"/>
      <w:lvlText w:val="•"/>
      <w:lvlJc w:val="left"/>
      <w:pPr>
        <w:tabs>
          <w:tab w:val="num" w:pos="5040"/>
        </w:tabs>
        <w:ind w:left="5040" w:hanging="360"/>
      </w:pPr>
      <w:rPr>
        <w:rFonts w:ascii="Arial" w:hAnsi="Arial" w:hint="default"/>
      </w:rPr>
    </w:lvl>
    <w:lvl w:ilvl="7" w:tplc="EDD4961C" w:tentative="1">
      <w:start w:val="1"/>
      <w:numFmt w:val="bullet"/>
      <w:lvlText w:val="•"/>
      <w:lvlJc w:val="left"/>
      <w:pPr>
        <w:tabs>
          <w:tab w:val="num" w:pos="5760"/>
        </w:tabs>
        <w:ind w:left="5760" w:hanging="360"/>
      </w:pPr>
      <w:rPr>
        <w:rFonts w:ascii="Arial" w:hAnsi="Arial" w:hint="default"/>
      </w:rPr>
    </w:lvl>
    <w:lvl w:ilvl="8" w:tplc="2E2A69F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C6A47C2"/>
    <w:multiLevelType w:val="hybridMultilevel"/>
    <w:tmpl w:val="2D8A814C"/>
    <w:lvl w:ilvl="0" w:tplc="2012A89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4DE04B65"/>
    <w:multiLevelType w:val="hybridMultilevel"/>
    <w:tmpl w:val="729E8D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459"/>
    <w:rsid w:val="000156C4"/>
    <w:rsid w:val="00072408"/>
    <w:rsid w:val="000C0545"/>
    <w:rsid w:val="001D040F"/>
    <w:rsid w:val="001D44EC"/>
    <w:rsid w:val="001F4104"/>
    <w:rsid w:val="00207660"/>
    <w:rsid w:val="0027142B"/>
    <w:rsid w:val="00296303"/>
    <w:rsid w:val="002979D7"/>
    <w:rsid w:val="00344CCE"/>
    <w:rsid w:val="00373306"/>
    <w:rsid w:val="003753BE"/>
    <w:rsid w:val="003B7843"/>
    <w:rsid w:val="003C6B60"/>
    <w:rsid w:val="004F1A37"/>
    <w:rsid w:val="005F6C08"/>
    <w:rsid w:val="006140D5"/>
    <w:rsid w:val="00622BD1"/>
    <w:rsid w:val="006720E0"/>
    <w:rsid w:val="00712492"/>
    <w:rsid w:val="0072031B"/>
    <w:rsid w:val="007B4CBB"/>
    <w:rsid w:val="007F1103"/>
    <w:rsid w:val="00812AA6"/>
    <w:rsid w:val="00842588"/>
    <w:rsid w:val="00853EE5"/>
    <w:rsid w:val="00883A8A"/>
    <w:rsid w:val="00891380"/>
    <w:rsid w:val="009506EE"/>
    <w:rsid w:val="00971203"/>
    <w:rsid w:val="009839F3"/>
    <w:rsid w:val="009A642F"/>
    <w:rsid w:val="00A241D5"/>
    <w:rsid w:val="00AA2557"/>
    <w:rsid w:val="00AF5ACE"/>
    <w:rsid w:val="00B366C9"/>
    <w:rsid w:val="00B40F80"/>
    <w:rsid w:val="00B626E6"/>
    <w:rsid w:val="00C23D45"/>
    <w:rsid w:val="00C73171"/>
    <w:rsid w:val="00C8399E"/>
    <w:rsid w:val="00C92459"/>
    <w:rsid w:val="00CB5647"/>
    <w:rsid w:val="00CC6DFB"/>
    <w:rsid w:val="00D149A2"/>
    <w:rsid w:val="00DF6238"/>
    <w:rsid w:val="00E04BD3"/>
    <w:rsid w:val="00EB2C1A"/>
    <w:rsid w:val="00EE6051"/>
    <w:rsid w:val="00F84759"/>
    <w:rsid w:val="00FC0D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CA232"/>
  <w15:docId w15:val="{C5CE5957-5367-4E11-8FF8-73A8C2669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2459"/>
    <w:pPr>
      <w:tabs>
        <w:tab w:val="center" w:pos="4680"/>
        <w:tab w:val="right" w:pos="9360"/>
      </w:tabs>
    </w:pPr>
  </w:style>
  <w:style w:type="character" w:customStyle="1" w:styleId="HeaderChar">
    <w:name w:val="Header Char"/>
    <w:basedOn w:val="DefaultParagraphFont"/>
    <w:link w:val="Header"/>
    <w:uiPriority w:val="99"/>
    <w:rsid w:val="00C92459"/>
  </w:style>
  <w:style w:type="paragraph" w:styleId="Footer">
    <w:name w:val="footer"/>
    <w:basedOn w:val="Normal"/>
    <w:link w:val="FooterChar"/>
    <w:uiPriority w:val="99"/>
    <w:unhideWhenUsed/>
    <w:rsid w:val="00C92459"/>
    <w:pPr>
      <w:tabs>
        <w:tab w:val="center" w:pos="4680"/>
        <w:tab w:val="right" w:pos="9360"/>
      </w:tabs>
    </w:pPr>
  </w:style>
  <w:style w:type="character" w:customStyle="1" w:styleId="FooterChar">
    <w:name w:val="Footer Char"/>
    <w:basedOn w:val="DefaultParagraphFont"/>
    <w:link w:val="Footer"/>
    <w:uiPriority w:val="99"/>
    <w:rsid w:val="00C92459"/>
  </w:style>
  <w:style w:type="paragraph" w:customStyle="1" w:styleId="BasicParagraph">
    <w:name w:val="[Basic Paragraph]"/>
    <w:basedOn w:val="Normal"/>
    <w:uiPriority w:val="99"/>
    <w:rsid w:val="00C92459"/>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EE6051"/>
    <w:pPr>
      <w:spacing w:after="160" w:line="259" w:lineRule="auto"/>
      <w:ind w:left="720"/>
      <w:contextualSpacing/>
    </w:pPr>
    <w:rPr>
      <w:sz w:val="22"/>
      <w:szCs w:val="22"/>
      <w:lang w:val="fr-BE"/>
    </w:rPr>
  </w:style>
  <w:style w:type="character" w:styleId="Hyperlink">
    <w:name w:val="Hyperlink"/>
    <w:basedOn w:val="DefaultParagraphFont"/>
    <w:uiPriority w:val="99"/>
    <w:unhideWhenUsed/>
    <w:rsid w:val="00EE6051"/>
    <w:rPr>
      <w:color w:val="0563C1" w:themeColor="hyperlink"/>
      <w:u w:val="single"/>
    </w:rPr>
  </w:style>
  <w:style w:type="character" w:styleId="CommentReference">
    <w:name w:val="annotation reference"/>
    <w:basedOn w:val="DefaultParagraphFont"/>
    <w:uiPriority w:val="99"/>
    <w:semiHidden/>
    <w:unhideWhenUsed/>
    <w:rsid w:val="003C6B60"/>
    <w:rPr>
      <w:sz w:val="16"/>
      <w:szCs w:val="16"/>
    </w:rPr>
  </w:style>
  <w:style w:type="paragraph" w:styleId="CommentText">
    <w:name w:val="annotation text"/>
    <w:basedOn w:val="Normal"/>
    <w:link w:val="CommentTextChar"/>
    <w:uiPriority w:val="99"/>
    <w:semiHidden/>
    <w:unhideWhenUsed/>
    <w:rsid w:val="003C6B60"/>
    <w:rPr>
      <w:sz w:val="20"/>
      <w:szCs w:val="20"/>
    </w:rPr>
  </w:style>
  <w:style w:type="character" w:customStyle="1" w:styleId="CommentTextChar">
    <w:name w:val="Comment Text Char"/>
    <w:basedOn w:val="DefaultParagraphFont"/>
    <w:link w:val="CommentText"/>
    <w:uiPriority w:val="99"/>
    <w:semiHidden/>
    <w:rsid w:val="003C6B60"/>
    <w:rPr>
      <w:sz w:val="20"/>
      <w:szCs w:val="20"/>
    </w:rPr>
  </w:style>
  <w:style w:type="paragraph" w:styleId="CommentSubject">
    <w:name w:val="annotation subject"/>
    <w:basedOn w:val="CommentText"/>
    <w:next w:val="CommentText"/>
    <w:link w:val="CommentSubjectChar"/>
    <w:uiPriority w:val="99"/>
    <w:semiHidden/>
    <w:unhideWhenUsed/>
    <w:rsid w:val="003C6B60"/>
    <w:rPr>
      <w:b/>
      <w:bCs/>
    </w:rPr>
  </w:style>
  <w:style w:type="character" w:customStyle="1" w:styleId="CommentSubjectChar">
    <w:name w:val="Comment Subject Char"/>
    <w:basedOn w:val="CommentTextChar"/>
    <w:link w:val="CommentSubject"/>
    <w:uiPriority w:val="99"/>
    <w:semiHidden/>
    <w:rsid w:val="003C6B60"/>
    <w:rPr>
      <w:b/>
      <w:bCs/>
      <w:sz w:val="20"/>
      <w:szCs w:val="20"/>
    </w:rPr>
  </w:style>
  <w:style w:type="paragraph" w:styleId="BalloonText">
    <w:name w:val="Balloon Text"/>
    <w:basedOn w:val="Normal"/>
    <w:link w:val="BalloonTextChar"/>
    <w:uiPriority w:val="99"/>
    <w:semiHidden/>
    <w:unhideWhenUsed/>
    <w:rsid w:val="003C6B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B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anet.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cebook.com/EFAPatient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sabel.proano@efanet.org" TargetMode="External"/><Relationship Id="rId4" Type="http://schemas.openxmlformats.org/officeDocument/2006/relationships/webSettings" Target="webSettings.xml"/><Relationship Id="rId9" Type="http://schemas.openxmlformats.org/officeDocument/2006/relationships/hyperlink" Target="http://www.facebook.com/EFAPatient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efanet.org" TargetMode="External"/><Relationship Id="rId1" Type="http://schemas.openxmlformats.org/officeDocument/2006/relationships/hyperlink" Target="mailto:info@efane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1154</Words>
  <Characters>6349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Wattecamps</dc:creator>
  <cp:lastModifiedBy>Isabel</cp:lastModifiedBy>
  <cp:revision>4</cp:revision>
  <dcterms:created xsi:type="dcterms:W3CDTF">2018-09-06T09:07:00Z</dcterms:created>
  <dcterms:modified xsi:type="dcterms:W3CDTF">2018-09-11T11:29:00Z</dcterms:modified>
</cp:coreProperties>
</file>